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56" w:rsidRPr="00362D64" w:rsidRDefault="00737F56" w:rsidP="00737F56">
      <w:pPr>
        <w:pStyle w:val="Sangradetextonormal"/>
        <w:spacing w:after="120"/>
        <w:ind w:left="0"/>
        <w:jc w:val="center"/>
        <w:rPr>
          <w:b/>
          <w:bCs/>
          <w:sz w:val="28"/>
        </w:rPr>
      </w:pPr>
      <w:r w:rsidRPr="00362D64">
        <w:rPr>
          <w:b/>
          <w:bCs/>
          <w:sz w:val="28"/>
        </w:rPr>
        <w:t>P</w:t>
      </w:r>
      <w:r w:rsidR="0008160B" w:rsidRPr="00362D64">
        <w:rPr>
          <w:b/>
          <w:bCs/>
          <w:sz w:val="28"/>
        </w:rPr>
        <w:t>arte</w:t>
      </w:r>
      <w:r w:rsidR="001A4081" w:rsidRPr="00362D64">
        <w:rPr>
          <w:b/>
          <w:bCs/>
          <w:sz w:val="28"/>
        </w:rPr>
        <w:t xml:space="preserve"> 4</w:t>
      </w:r>
    </w:p>
    <w:p w:rsidR="00737F56" w:rsidRPr="00362D64" w:rsidRDefault="00737F56" w:rsidP="00737F56">
      <w:pPr>
        <w:pStyle w:val="Sangradetextonormal"/>
        <w:spacing w:after="120"/>
        <w:ind w:left="0"/>
        <w:jc w:val="center"/>
        <w:rPr>
          <w:b/>
          <w:bCs/>
          <w:sz w:val="28"/>
        </w:rPr>
      </w:pPr>
    </w:p>
    <w:p w:rsidR="00737F56" w:rsidRPr="00362D64" w:rsidRDefault="001A4081" w:rsidP="00737F56">
      <w:pPr>
        <w:pStyle w:val="Sangradetextonormal"/>
        <w:spacing w:after="120"/>
        <w:ind w:left="0"/>
        <w:jc w:val="center"/>
        <w:rPr>
          <w:b/>
          <w:bCs/>
          <w:sz w:val="28"/>
        </w:rPr>
      </w:pPr>
      <w:r w:rsidRPr="00362D64">
        <w:rPr>
          <w:b/>
          <w:bCs/>
          <w:sz w:val="28"/>
        </w:rPr>
        <w:t>Diferencias gramaticales y estructurales</w:t>
      </w:r>
    </w:p>
    <w:p w:rsidR="00C847DC" w:rsidRPr="00362D64" w:rsidRDefault="00C847DC" w:rsidP="00737F56">
      <w:pPr>
        <w:pStyle w:val="Sangradetextonormal"/>
        <w:spacing w:after="120"/>
        <w:ind w:left="0"/>
        <w:jc w:val="center"/>
        <w:rPr>
          <w:b/>
          <w:bCs/>
          <w:sz w:val="28"/>
        </w:rPr>
      </w:pPr>
    </w:p>
    <w:p w:rsidR="00737F56" w:rsidRPr="00362D64" w:rsidRDefault="00737F56" w:rsidP="00737F56">
      <w:pPr>
        <w:pStyle w:val="Sangradetextonormal"/>
        <w:spacing w:after="120"/>
        <w:ind w:left="0"/>
        <w:rPr>
          <w:b/>
          <w:bCs/>
          <w:lang w:val="es-ES"/>
        </w:rPr>
      </w:pPr>
      <w:r w:rsidRPr="00362D64">
        <w:rPr>
          <w:b/>
          <w:bCs/>
          <w:lang w:val="es-ES"/>
        </w:rPr>
        <w:t>La forma verbal</w:t>
      </w:r>
    </w:p>
    <w:p w:rsidR="00FB6BB6" w:rsidRPr="00362D64" w:rsidRDefault="00FB6BB6" w:rsidP="00737F56">
      <w:pPr>
        <w:pStyle w:val="Sangradetextonormal"/>
        <w:spacing w:after="120"/>
        <w:ind w:left="0"/>
        <w:rPr>
          <w:b/>
          <w:bCs/>
          <w:lang w:val="es-ES"/>
        </w:rPr>
      </w:pPr>
    </w:p>
    <w:p w:rsidR="00737F56" w:rsidRPr="00362D64" w:rsidRDefault="00737F56" w:rsidP="00737F56">
      <w:pPr>
        <w:spacing w:after="120"/>
        <w:jc w:val="both"/>
        <w:rPr>
          <w:lang w:val="es-MX"/>
        </w:rPr>
      </w:pPr>
      <w:r w:rsidRPr="00362D64">
        <w:rPr>
          <w:lang w:val="es-MX"/>
        </w:rPr>
        <w:t>Existen dos clases de verbos en una oración: a) verbos conjugados, y b) verbos no conjugados. Los verbos que se encuentran en algún tiempo verbal se conjugan teniendo en cuenta la persona (1º, 2º, 3º del singular y plural) y el tiempo verbal (futuro, presente, pasado). Los verbos no conjugados no cambian de forma ni tiempo. Esto es idéntico tanto en inglés como en español.</w:t>
      </w:r>
    </w:p>
    <w:p w:rsidR="00FB6BB6" w:rsidRPr="00362D64" w:rsidRDefault="00FB6BB6" w:rsidP="00737F56">
      <w:pPr>
        <w:spacing w:after="120"/>
        <w:jc w:val="both"/>
        <w:rPr>
          <w:lang w:val="es-MX"/>
        </w:rPr>
      </w:pPr>
    </w:p>
    <w:p w:rsidR="00737F56" w:rsidRPr="00362D64" w:rsidRDefault="00737F56" w:rsidP="00737F56">
      <w:pPr>
        <w:spacing w:after="120"/>
        <w:jc w:val="both"/>
        <w:rPr>
          <w:lang w:val="es-MX"/>
        </w:rPr>
      </w:pPr>
      <w:r w:rsidRPr="00362D64">
        <w:rPr>
          <w:lang w:val="es-MX"/>
        </w:rPr>
        <w:t xml:space="preserve">En inglés se llaman </w:t>
      </w:r>
      <w:proofErr w:type="spellStart"/>
      <w:r w:rsidRPr="00362D64">
        <w:rPr>
          <w:b/>
          <w:bCs/>
          <w:i/>
          <w:iCs/>
          <w:lang w:val="es-MX"/>
        </w:rPr>
        <w:t>finite</w:t>
      </w:r>
      <w:proofErr w:type="spellEnd"/>
      <w:r w:rsidRPr="00362D64">
        <w:rPr>
          <w:b/>
          <w:bCs/>
          <w:i/>
          <w:iCs/>
          <w:lang w:val="es-MX"/>
        </w:rPr>
        <w:t xml:space="preserve"> </w:t>
      </w:r>
      <w:proofErr w:type="spellStart"/>
      <w:r w:rsidRPr="00362D64">
        <w:rPr>
          <w:b/>
          <w:bCs/>
          <w:i/>
          <w:iCs/>
          <w:lang w:val="es-MX"/>
        </w:rPr>
        <w:t>verbs</w:t>
      </w:r>
      <w:proofErr w:type="spellEnd"/>
      <w:r w:rsidRPr="00362D64">
        <w:rPr>
          <w:lang w:val="es-MX"/>
        </w:rPr>
        <w:t xml:space="preserve"> a los verbos conjugados y </w:t>
      </w:r>
      <w:r w:rsidRPr="00362D64">
        <w:rPr>
          <w:b/>
          <w:bCs/>
          <w:i/>
          <w:iCs/>
          <w:lang w:val="es-MX"/>
        </w:rPr>
        <w:t>non-</w:t>
      </w:r>
      <w:proofErr w:type="spellStart"/>
      <w:r w:rsidRPr="00362D64">
        <w:rPr>
          <w:b/>
          <w:bCs/>
          <w:i/>
          <w:iCs/>
          <w:lang w:val="es-MX"/>
        </w:rPr>
        <w:t>finite</w:t>
      </w:r>
      <w:proofErr w:type="spellEnd"/>
      <w:r w:rsidRPr="00362D64">
        <w:rPr>
          <w:b/>
          <w:bCs/>
          <w:i/>
          <w:iCs/>
          <w:lang w:val="es-MX"/>
        </w:rPr>
        <w:t xml:space="preserve"> </w:t>
      </w:r>
      <w:proofErr w:type="spellStart"/>
      <w:r w:rsidRPr="00362D64">
        <w:rPr>
          <w:b/>
          <w:bCs/>
          <w:i/>
          <w:iCs/>
          <w:lang w:val="es-MX"/>
        </w:rPr>
        <w:t>verbs</w:t>
      </w:r>
      <w:proofErr w:type="spellEnd"/>
      <w:r w:rsidRPr="00362D64">
        <w:rPr>
          <w:lang w:val="es-MX"/>
        </w:rPr>
        <w:t xml:space="preserve"> a los verbos no conjugados</w:t>
      </w:r>
    </w:p>
    <w:p w:rsidR="00737F56" w:rsidRPr="00362D64" w:rsidRDefault="00737F56" w:rsidP="00737F56">
      <w:pPr>
        <w:spacing w:after="120"/>
        <w:jc w:val="both"/>
        <w:rPr>
          <w:lang w:val="es-MX"/>
        </w:rPr>
      </w:pPr>
    </w:p>
    <w:p w:rsidR="003142D9" w:rsidRPr="00362D64" w:rsidRDefault="00737F56" w:rsidP="00737F56">
      <w:pPr>
        <w:spacing w:after="120"/>
        <w:jc w:val="both"/>
        <w:rPr>
          <w:lang w:val="es-AR"/>
        </w:rPr>
      </w:pPr>
      <w:proofErr w:type="spellStart"/>
      <w:r w:rsidRPr="00362D64">
        <w:rPr>
          <w:b/>
          <w:lang w:val="es-AR"/>
        </w:rPr>
        <w:t>Finite</w:t>
      </w:r>
      <w:proofErr w:type="spellEnd"/>
      <w:r w:rsidRPr="00362D64">
        <w:rPr>
          <w:b/>
          <w:lang w:val="es-AR"/>
        </w:rPr>
        <w:t xml:space="preserve"> </w:t>
      </w:r>
      <w:proofErr w:type="spellStart"/>
      <w:r w:rsidRPr="00362D64">
        <w:rPr>
          <w:b/>
          <w:lang w:val="es-AR"/>
        </w:rPr>
        <w:t>Verbs</w:t>
      </w:r>
    </w:p>
    <w:p w:rsidR="003142D9" w:rsidRPr="00362D64" w:rsidRDefault="003142D9" w:rsidP="00737F56">
      <w:pPr>
        <w:spacing w:after="120"/>
        <w:jc w:val="both"/>
        <w:rPr>
          <w:lang w:val="es-AR"/>
        </w:rPr>
      </w:pPr>
      <w:proofErr w:type="spellEnd"/>
      <w:r w:rsidRPr="00362D64">
        <w:rPr>
          <w:lang w:val="es-AR"/>
        </w:rPr>
        <w:t>Estos verbos curren como</w:t>
      </w:r>
      <w:r w:rsidR="00737F56" w:rsidRPr="00362D64">
        <w:rPr>
          <w:lang w:val="es-AR"/>
        </w:rPr>
        <w:t xml:space="preserve"> el ele</w:t>
      </w:r>
      <w:bookmarkStart w:id="0" w:name="_GoBack"/>
      <w:bookmarkEnd w:id="0"/>
      <w:r w:rsidR="00737F56" w:rsidRPr="00362D64">
        <w:rPr>
          <w:lang w:val="es-AR"/>
        </w:rPr>
        <w:t>mento verbo de la proposición principal en una oración</w:t>
      </w:r>
      <w:r w:rsidRPr="00362D64">
        <w:rPr>
          <w:lang w:val="es-AR"/>
        </w:rPr>
        <w:t>.</w:t>
      </w:r>
    </w:p>
    <w:p w:rsidR="003142D9" w:rsidRPr="00362D64" w:rsidRDefault="003142D9" w:rsidP="00737F56">
      <w:pPr>
        <w:spacing w:after="120"/>
        <w:jc w:val="both"/>
      </w:pPr>
      <w:r w:rsidRPr="00362D64">
        <w:t xml:space="preserve">- </w:t>
      </w:r>
      <w:r w:rsidR="00737F56" w:rsidRPr="00362D64">
        <w:rPr>
          <w:i/>
          <w:iCs/>
          <w:lang w:eastAsia="es-AR"/>
        </w:rPr>
        <w:t xml:space="preserve">[…] the best energy options </w:t>
      </w:r>
      <w:r w:rsidR="00737F56" w:rsidRPr="00362D64">
        <w:rPr>
          <w:b/>
          <w:i/>
          <w:iCs/>
          <w:lang w:eastAsia="es-AR"/>
        </w:rPr>
        <w:t>are</w:t>
      </w:r>
      <w:r w:rsidR="00737F56" w:rsidRPr="00362D64">
        <w:rPr>
          <w:i/>
          <w:iCs/>
          <w:lang w:eastAsia="es-AR"/>
        </w:rPr>
        <w:t xml:space="preserve"> those that </w:t>
      </w:r>
      <w:r w:rsidR="00737F56" w:rsidRPr="00362D64">
        <w:rPr>
          <w:b/>
          <w:i/>
          <w:iCs/>
          <w:lang w:eastAsia="es-AR"/>
        </w:rPr>
        <w:t>use</w:t>
      </w:r>
      <w:r w:rsidR="00737F56" w:rsidRPr="00362D64">
        <w:rPr>
          <w:i/>
          <w:iCs/>
          <w:lang w:eastAsia="es-AR"/>
        </w:rPr>
        <w:t xml:space="preserve"> the least amount of land and fresh </w:t>
      </w:r>
      <w:proofErr w:type="gramStart"/>
      <w:r w:rsidR="00737F56" w:rsidRPr="00362D64">
        <w:rPr>
          <w:i/>
          <w:iCs/>
          <w:lang w:eastAsia="es-AR"/>
        </w:rPr>
        <w:t>water[</w:t>
      </w:r>
      <w:proofErr w:type="gramEnd"/>
      <w:r w:rsidR="00737F56" w:rsidRPr="00362D64">
        <w:rPr>
          <w:i/>
          <w:iCs/>
          <w:lang w:eastAsia="es-AR"/>
        </w:rPr>
        <w:t>…]</w:t>
      </w:r>
      <w:r w:rsidRPr="00362D64">
        <w:rPr>
          <w:i/>
          <w:iCs/>
          <w:lang w:eastAsia="es-AR"/>
        </w:rPr>
        <w:t xml:space="preserve"> </w:t>
      </w:r>
      <w:r w:rsidRPr="00362D64">
        <w:t>(</w:t>
      </w:r>
      <w:proofErr w:type="spellStart"/>
      <w:r w:rsidRPr="00362D64">
        <w:t>presente</w:t>
      </w:r>
      <w:proofErr w:type="spellEnd"/>
      <w:r w:rsidRPr="00362D64">
        <w:t xml:space="preserve"> simple)</w:t>
      </w:r>
    </w:p>
    <w:p w:rsidR="00737F56" w:rsidRPr="00362D64" w:rsidRDefault="003142D9" w:rsidP="00737F56">
      <w:pPr>
        <w:spacing w:after="120"/>
        <w:jc w:val="both"/>
      </w:pPr>
      <w:r w:rsidRPr="00362D64">
        <w:rPr>
          <w:i/>
        </w:rPr>
        <w:t xml:space="preserve">- </w:t>
      </w:r>
      <w:r w:rsidR="00737F56" w:rsidRPr="00362D64">
        <w:rPr>
          <w:i/>
        </w:rPr>
        <w:t xml:space="preserve">We </w:t>
      </w:r>
      <w:r w:rsidR="00737F56" w:rsidRPr="00362D64">
        <w:rPr>
          <w:b/>
          <w:i/>
        </w:rPr>
        <w:t>reviewed</w:t>
      </w:r>
      <w:r w:rsidR="00737F56" w:rsidRPr="00362D64">
        <w:rPr>
          <w:i/>
        </w:rPr>
        <w:t xml:space="preserve"> the links between energy supply and biodiversity conservation, </w:t>
      </w:r>
      <w:r w:rsidR="00737F56" w:rsidRPr="00362D64">
        <w:rPr>
          <w:b/>
          <w:i/>
        </w:rPr>
        <w:t xml:space="preserve">considered </w:t>
      </w:r>
      <w:r w:rsidR="00737F56" w:rsidRPr="00362D64">
        <w:rPr>
          <w:i/>
        </w:rPr>
        <w:t>the potential […]</w:t>
      </w:r>
      <w:r w:rsidR="00737F56" w:rsidRPr="00362D64">
        <w:t xml:space="preserve"> (</w:t>
      </w:r>
      <w:proofErr w:type="spellStart"/>
      <w:r w:rsidR="00737F56" w:rsidRPr="00362D64">
        <w:t>pasado</w:t>
      </w:r>
      <w:proofErr w:type="spellEnd"/>
      <w:r w:rsidR="00737F56" w:rsidRPr="00362D64">
        <w:t xml:space="preserve"> simple).</w:t>
      </w:r>
    </w:p>
    <w:p w:rsidR="003142D9" w:rsidRPr="00362D64" w:rsidRDefault="003142D9" w:rsidP="003142D9">
      <w:pPr>
        <w:spacing w:after="120"/>
        <w:jc w:val="both"/>
        <w:rPr>
          <w:lang w:val="es-MX"/>
        </w:rPr>
      </w:pPr>
    </w:p>
    <w:p w:rsidR="003142D9" w:rsidRPr="00362D64" w:rsidRDefault="00737F56" w:rsidP="003142D9">
      <w:pPr>
        <w:spacing w:after="120"/>
        <w:jc w:val="both"/>
        <w:rPr>
          <w:lang w:val="es-ES"/>
        </w:rPr>
      </w:pPr>
      <w:r w:rsidRPr="00362D64">
        <w:rPr>
          <w:lang w:val="es-MX"/>
        </w:rPr>
        <w:t xml:space="preserve">Con la mayoría de los </w:t>
      </w:r>
      <w:proofErr w:type="spellStart"/>
      <w:r w:rsidRPr="00362D64">
        <w:rPr>
          <w:i/>
          <w:iCs/>
          <w:lang w:val="es-MX"/>
        </w:rPr>
        <w:t>finite</w:t>
      </w:r>
      <w:proofErr w:type="spellEnd"/>
      <w:r w:rsidRPr="00362D64">
        <w:rPr>
          <w:i/>
          <w:iCs/>
          <w:lang w:val="es-MX"/>
        </w:rPr>
        <w:t xml:space="preserve"> </w:t>
      </w:r>
      <w:proofErr w:type="spellStart"/>
      <w:r w:rsidRPr="00362D64">
        <w:rPr>
          <w:i/>
          <w:iCs/>
          <w:lang w:val="es-MX"/>
        </w:rPr>
        <w:t>verbs</w:t>
      </w:r>
      <w:proofErr w:type="spellEnd"/>
      <w:r w:rsidRPr="00362D64">
        <w:rPr>
          <w:lang w:val="es-MX"/>
        </w:rPr>
        <w:t xml:space="preserve"> no existe diferencia en forma excepto con la 3º persona del singular (masculino, femenino y neutro) del tiempo verbal presente simple. </w:t>
      </w:r>
      <w:r w:rsidRPr="00362D64">
        <w:rPr>
          <w:lang w:val="es-ES"/>
        </w:rPr>
        <w:t>El verbo de la tercera persona del singular t</w:t>
      </w:r>
      <w:r w:rsidR="003142D9" w:rsidRPr="00362D64">
        <w:rPr>
          <w:lang w:val="es-ES"/>
        </w:rPr>
        <w:t xml:space="preserve">iene la terminación “s” o “es”. </w:t>
      </w:r>
      <w:r w:rsidR="003142D9" w:rsidRPr="00362D64">
        <w:rPr>
          <w:lang w:val="es-ES"/>
        </w:rPr>
        <w:t>Para el pasado simple existe sólo una for</w:t>
      </w:r>
      <w:r w:rsidR="003142D9" w:rsidRPr="00362D64">
        <w:rPr>
          <w:lang w:val="es-ES"/>
        </w:rPr>
        <w:t xml:space="preserve">ma para todas las personas. </w:t>
      </w:r>
    </w:p>
    <w:p w:rsidR="003142D9" w:rsidRPr="00362D64" w:rsidRDefault="003142D9" w:rsidP="003142D9">
      <w:pPr>
        <w:spacing w:after="120"/>
        <w:jc w:val="both"/>
      </w:pPr>
      <w:r w:rsidRPr="00362D64">
        <w:rPr>
          <w:i/>
        </w:rPr>
        <w:t xml:space="preserve">- </w:t>
      </w:r>
      <w:r w:rsidRPr="00362D64">
        <w:rPr>
          <w:i/>
        </w:rPr>
        <w:t xml:space="preserve">If one </w:t>
      </w:r>
      <w:r w:rsidRPr="00362D64">
        <w:rPr>
          <w:b/>
          <w:i/>
        </w:rPr>
        <w:t>adds</w:t>
      </w:r>
      <w:r w:rsidRPr="00362D64">
        <w:rPr>
          <w:i/>
        </w:rPr>
        <w:t xml:space="preserve"> to this […</w:t>
      </w:r>
      <w:proofErr w:type="gramStart"/>
      <w:r w:rsidRPr="00362D64">
        <w:rPr>
          <w:i/>
        </w:rPr>
        <w:t>]</w:t>
      </w:r>
      <w:r w:rsidRPr="00362D64">
        <w:rPr>
          <w:i/>
          <w:lang w:eastAsia="es-AR"/>
        </w:rPr>
        <w:t xml:space="preserve"> </w:t>
      </w:r>
      <w:r w:rsidRPr="00362D64">
        <w:t>.</w:t>
      </w:r>
      <w:proofErr w:type="gramEnd"/>
      <w:r w:rsidRPr="00362D64">
        <w:t xml:space="preserve"> </w:t>
      </w:r>
    </w:p>
    <w:p w:rsidR="003142D9" w:rsidRPr="00362D64" w:rsidRDefault="003142D9" w:rsidP="00737F56">
      <w:pPr>
        <w:spacing w:after="120"/>
        <w:jc w:val="both"/>
        <w:rPr>
          <w:i/>
          <w:lang w:eastAsia="es-AR"/>
        </w:rPr>
      </w:pPr>
      <w:r w:rsidRPr="00362D64">
        <w:rPr>
          <w:i/>
          <w:lang w:eastAsia="es-AR"/>
        </w:rPr>
        <w:t xml:space="preserve">- </w:t>
      </w:r>
      <w:r w:rsidRPr="00362D64">
        <w:rPr>
          <w:i/>
          <w:lang w:eastAsia="es-AR"/>
        </w:rPr>
        <w:t xml:space="preserve">The </w:t>
      </w:r>
      <w:proofErr w:type="spellStart"/>
      <w:r w:rsidRPr="00362D64">
        <w:rPr>
          <w:i/>
          <w:lang w:eastAsia="es-AR"/>
        </w:rPr>
        <w:t>sustainibility</w:t>
      </w:r>
      <w:proofErr w:type="spellEnd"/>
      <w:r w:rsidRPr="00362D64">
        <w:rPr>
          <w:i/>
          <w:lang w:eastAsia="es-AR"/>
        </w:rPr>
        <w:t xml:space="preserve"> indicators we </w:t>
      </w:r>
      <w:proofErr w:type="gramStart"/>
      <w:r w:rsidRPr="00362D64">
        <w:rPr>
          <w:b/>
          <w:i/>
          <w:lang w:eastAsia="es-AR"/>
        </w:rPr>
        <w:t>used</w:t>
      </w:r>
      <w:r w:rsidRPr="00362D64">
        <w:rPr>
          <w:i/>
          <w:lang w:eastAsia="es-AR"/>
        </w:rPr>
        <w:t xml:space="preserve">  [</w:t>
      </w:r>
      <w:proofErr w:type="gramEnd"/>
      <w:r w:rsidRPr="00362D64">
        <w:rPr>
          <w:i/>
          <w:lang w:eastAsia="es-AR"/>
        </w:rPr>
        <w:t xml:space="preserve">…] </w:t>
      </w:r>
    </w:p>
    <w:p w:rsidR="003142D9" w:rsidRPr="00362D64" w:rsidRDefault="003142D9" w:rsidP="00737F56">
      <w:pPr>
        <w:spacing w:after="120"/>
        <w:jc w:val="both"/>
        <w:rPr>
          <w:i/>
          <w:lang w:eastAsia="es-AR"/>
        </w:rPr>
      </w:pPr>
    </w:p>
    <w:p w:rsidR="003142D9" w:rsidRPr="00362D64" w:rsidRDefault="00737F56" w:rsidP="00737F56">
      <w:pPr>
        <w:spacing w:after="120"/>
        <w:jc w:val="both"/>
        <w:rPr>
          <w:lang w:val="es-MX"/>
        </w:rPr>
      </w:pPr>
      <w:r w:rsidRPr="00362D64">
        <w:rPr>
          <w:lang w:val="es-MX"/>
        </w:rPr>
        <w:t xml:space="preserve">Los </w:t>
      </w:r>
      <w:r w:rsidRPr="00362D64">
        <w:rPr>
          <w:b/>
          <w:bCs/>
          <w:lang w:val="es-MX"/>
        </w:rPr>
        <w:t>verbos modales</w:t>
      </w:r>
      <w:r w:rsidRPr="00362D64">
        <w:rPr>
          <w:lang w:val="es-MX"/>
        </w:rPr>
        <w:t xml:space="preserve"> se consideran </w:t>
      </w:r>
      <w:proofErr w:type="spellStart"/>
      <w:r w:rsidRPr="00362D64">
        <w:rPr>
          <w:lang w:val="es-MX"/>
        </w:rPr>
        <w:t>finite</w:t>
      </w:r>
      <w:proofErr w:type="spellEnd"/>
      <w:r w:rsidRPr="00362D64">
        <w:rPr>
          <w:lang w:val="es-MX"/>
        </w:rPr>
        <w:t xml:space="preserve"> </w:t>
      </w:r>
      <w:proofErr w:type="spellStart"/>
      <w:r w:rsidRPr="00362D64">
        <w:rPr>
          <w:lang w:val="es-MX"/>
        </w:rPr>
        <w:t>verbs</w:t>
      </w:r>
      <w:proofErr w:type="spellEnd"/>
      <w:r w:rsidRPr="00362D64">
        <w:rPr>
          <w:lang w:val="es-MX"/>
        </w:rPr>
        <w:t xml:space="preserve"> a pesar que no hay concordancia de número con el sujeto (el verbo modal es siempre el mi</w:t>
      </w:r>
      <w:r w:rsidR="003142D9" w:rsidRPr="00362D64">
        <w:rPr>
          <w:lang w:val="es-MX"/>
        </w:rPr>
        <w:t xml:space="preserve">smo en todas las personas. </w:t>
      </w:r>
    </w:p>
    <w:p w:rsidR="00737F56" w:rsidRPr="00362D64" w:rsidRDefault="003142D9" w:rsidP="00737F56">
      <w:pPr>
        <w:spacing w:after="120"/>
        <w:jc w:val="both"/>
        <w:rPr>
          <w:i/>
          <w:lang w:eastAsia="es-AR"/>
        </w:rPr>
      </w:pPr>
      <w:r w:rsidRPr="00362D64">
        <w:t xml:space="preserve">- </w:t>
      </w:r>
      <w:r w:rsidR="00737F56" w:rsidRPr="00362D64">
        <w:rPr>
          <w:i/>
        </w:rPr>
        <w:t xml:space="preserve">Conservation-friendly energy sources </w:t>
      </w:r>
      <w:r w:rsidR="00737F56" w:rsidRPr="00362D64">
        <w:rPr>
          <w:b/>
          <w:i/>
        </w:rPr>
        <w:t xml:space="preserve">must </w:t>
      </w:r>
      <w:r w:rsidR="00737F56" w:rsidRPr="00362D64">
        <w:rPr>
          <w:i/>
        </w:rPr>
        <w:t xml:space="preserve">also </w:t>
      </w:r>
      <w:r w:rsidR="00737F56" w:rsidRPr="00362D64">
        <w:rPr>
          <w:b/>
          <w:i/>
        </w:rPr>
        <w:t>be</w:t>
      </w:r>
      <w:r w:rsidR="00737F56" w:rsidRPr="00362D64">
        <w:rPr>
          <w:i/>
        </w:rPr>
        <w:t xml:space="preserve"> reliable […]</w:t>
      </w:r>
    </w:p>
    <w:p w:rsidR="00737F56" w:rsidRPr="00362D64" w:rsidRDefault="003142D9" w:rsidP="00737F56">
      <w:pPr>
        <w:spacing w:after="120"/>
        <w:jc w:val="both"/>
        <w:rPr>
          <w:i/>
        </w:rPr>
      </w:pPr>
      <w:r w:rsidRPr="00362D64">
        <w:t xml:space="preserve">- </w:t>
      </w:r>
      <w:r w:rsidR="00737F56" w:rsidRPr="00362D64">
        <w:rPr>
          <w:i/>
        </w:rPr>
        <w:t xml:space="preserve">Climate disruption </w:t>
      </w:r>
      <w:r w:rsidR="00737F56" w:rsidRPr="00362D64">
        <w:rPr>
          <w:b/>
          <w:i/>
        </w:rPr>
        <w:t>will continue</w:t>
      </w:r>
      <w:r w:rsidR="00737F56" w:rsidRPr="00362D64">
        <w:rPr>
          <w:i/>
        </w:rPr>
        <w:t xml:space="preserve"> to worsen </w:t>
      </w:r>
      <w:proofErr w:type="spellStart"/>
      <w:r w:rsidR="00737F56" w:rsidRPr="00362D64">
        <w:rPr>
          <w:i/>
        </w:rPr>
        <w:t>overcenturies</w:t>
      </w:r>
      <w:proofErr w:type="spellEnd"/>
      <w:r w:rsidR="00737F56" w:rsidRPr="00362D64">
        <w:rPr>
          <w:i/>
        </w:rPr>
        <w:t xml:space="preserve"> […]</w:t>
      </w:r>
    </w:p>
    <w:p w:rsidR="00737F56" w:rsidRPr="00362D64" w:rsidRDefault="00737F56" w:rsidP="00737F56">
      <w:pPr>
        <w:spacing w:after="120"/>
        <w:jc w:val="both"/>
        <w:rPr>
          <w:i/>
        </w:rPr>
      </w:pPr>
    </w:p>
    <w:p w:rsidR="00FB6BB6" w:rsidRPr="00362D64" w:rsidRDefault="00FB6BB6" w:rsidP="00737F56">
      <w:pPr>
        <w:spacing w:after="120"/>
        <w:jc w:val="both"/>
        <w:rPr>
          <w:b/>
        </w:rPr>
      </w:pPr>
    </w:p>
    <w:p w:rsidR="00FB6BB6" w:rsidRPr="00362D64" w:rsidRDefault="00FB6BB6" w:rsidP="00737F56">
      <w:pPr>
        <w:spacing w:after="120"/>
        <w:jc w:val="both"/>
        <w:rPr>
          <w:b/>
        </w:rPr>
      </w:pPr>
    </w:p>
    <w:p w:rsidR="00FB6BB6" w:rsidRPr="00362D64" w:rsidRDefault="00FB6BB6" w:rsidP="00737F56">
      <w:pPr>
        <w:spacing w:after="120"/>
        <w:jc w:val="both"/>
        <w:rPr>
          <w:b/>
        </w:rPr>
      </w:pPr>
    </w:p>
    <w:p w:rsidR="00737F56" w:rsidRPr="00362D64" w:rsidRDefault="00737F56" w:rsidP="00737F56">
      <w:pPr>
        <w:spacing w:after="120"/>
        <w:jc w:val="both"/>
        <w:rPr>
          <w:b/>
          <w:lang w:val="es-AR"/>
        </w:rPr>
      </w:pPr>
      <w:r w:rsidRPr="00362D64">
        <w:rPr>
          <w:b/>
          <w:lang w:val="es-AR"/>
        </w:rPr>
        <w:lastRenderedPageBreak/>
        <w:t>Non-</w:t>
      </w:r>
      <w:proofErr w:type="spellStart"/>
      <w:r w:rsidRPr="00362D64">
        <w:rPr>
          <w:b/>
          <w:lang w:val="es-AR"/>
        </w:rPr>
        <w:t>finite</w:t>
      </w:r>
      <w:proofErr w:type="spellEnd"/>
      <w:r w:rsidRPr="00362D64">
        <w:rPr>
          <w:b/>
          <w:lang w:val="es-AR"/>
        </w:rPr>
        <w:t xml:space="preserve"> </w:t>
      </w:r>
      <w:proofErr w:type="spellStart"/>
      <w:r w:rsidRPr="00362D64">
        <w:rPr>
          <w:b/>
          <w:lang w:val="es-AR"/>
        </w:rPr>
        <w:t>Verbs</w:t>
      </w:r>
      <w:proofErr w:type="spellEnd"/>
    </w:p>
    <w:p w:rsidR="00FB6BB6" w:rsidRPr="00362D64" w:rsidRDefault="00FB6BB6" w:rsidP="00737F56">
      <w:pPr>
        <w:spacing w:after="120"/>
        <w:jc w:val="both"/>
        <w:rPr>
          <w:lang w:val="es-AR"/>
        </w:rPr>
      </w:pPr>
      <w:r w:rsidRPr="00362D64">
        <w:rPr>
          <w:lang w:val="es-AR"/>
        </w:rPr>
        <w:t xml:space="preserve">Se pueden clasificar y cada uno de ellos tienen diferentes funciones. </w:t>
      </w:r>
    </w:p>
    <w:p w:rsidR="00FB6BB6" w:rsidRPr="00362D64" w:rsidRDefault="00FB6BB6" w:rsidP="00737F56">
      <w:pPr>
        <w:spacing w:after="120"/>
        <w:jc w:val="both"/>
        <w:rPr>
          <w:lang w:val="es-AR"/>
        </w:rPr>
      </w:pPr>
    </w:p>
    <w:p w:rsidR="00737F56" w:rsidRPr="00362D64" w:rsidRDefault="00737F56" w:rsidP="00737F56">
      <w:pPr>
        <w:numPr>
          <w:ilvl w:val="0"/>
          <w:numId w:val="2"/>
        </w:numPr>
        <w:spacing w:after="120"/>
        <w:jc w:val="both"/>
        <w:rPr>
          <w:lang w:val="es-MX"/>
        </w:rPr>
      </w:pPr>
      <w:r w:rsidRPr="00362D64">
        <w:rPr>
          <w:b/>
          <w:lang w:val="es-MX"/>
        </w:rPr>
        <w:t>infinitivo</w:t>
      </w:r>
      <w:r w:rsidRPr="00362D64">
        <w:rPr>
          <w:lang w:val="es-MX"/>
        </w:rPr>
        <w:t xml:space="preserve">: </w:t>
      </w:r>
    </w:p>
    <w:p w:rsidR="00737F56" w:rsidRPr="00362D64" w:rsidRDefault="00737F56" w:rsidP="00737F56">
      <w:pPr>
        <w:spacing w:after="120"/>
        <w:jc w:val="both"/>
        <w:rPr>
          <w:lang w:val="es-AR"/>
        </w:rPr>
      </w:pPr>
      <w:r w:rsidRPr="00362D64">
        <w:rPr>
          <w:b/>
          <w:lang w:val="es-AR"/>
        </w:rPr>
        <w:t xml:space="preserve"> </w:t>
      </w:r>
      <w:r w:rsidRPr="00362D64">
        <w:rPr>
          <w:lang w:val="es-AR"/>
        </w:rPr>
        <w:t xml:space="preserve">a) </w:t>
      </w:r>
      <w:r w:rsidRPr="00362D64">
        <w:rPr>
          <w:b/>
          <w:lang w:val="es-AR"/>
        </w:rPr>
        <w:t xml:space="preserve">full </w:t>
      </w:r>
      <w:proofErr w:type="spellStart"/>
      <w:r w:rsidRPr="00362D64">
        <w:rPr>
          <w:b/>
          <w:lang w:val="es-AR"/>
        </w:rPr>
        <w:t>infinitive</w:t>
      </w:r>
      <w:proofErr w:type="spellEnd"/>
      <w:r w:rsidRPr="00362D64">
        <w:rPr>
          <w:lang w:val="es-AR"/>
        </w:rPr>
        <w:t xml:space="preserve">: </w:t>
      </w:r>
      <w:r w:rsidRPr="00362D64">
        <w:rPr>
          <w:i/>
          <w:lang w:val="es-AR"/>
        </w:rPr>
        <w:t xml:space="preserve">to + </w:t>
      </w:r>
      <w:proofErr w:type="spellStart"/>
      <w:r w:rsidRPr="00362D64">
        <w:rPr>
          <w:i/>
          <w:lang w:val="es-AR"/>
        </w:rPr>
        <w:t>verb</w:t>
      </w:r>
      <w:proofErr w:type="spellEnd"/>
      <w:r w:rsidRPr="00362D64">
        <w:rPr>
          <w:lang w:val="es-AR"/>
        </w:rPr>
        <w:t xml:space="preserve"> </w:t>
      </w:r>
      <w:proofErr w:type="spellStart"/>
      <w:r w:rsidRPr="00362D64">
        <w:rPr>
          <w:lang w:val="es-AR"/>
        </w:rPr>
        <w:t>e.g</w:t>
      </w:r>
      <w:proofErr w:type="spellEnd"/>
      <w:r w:rsidRPr="00362D64">
        <w:rPr>
          <w:lang w:val="es-AR"/>
        </w:rPr>
        <w:t xml:space="preserve">. </w:t>
      </w:r>
      <w:r w:rsidRPr="00362D64">
        <w:rPr>
          <w:i/>
          <w:lang w:val="es-AR"/>
        </w:rPr>
        <w:t>to control</w:t>
      </w:r>
    </w:p>
    <w:p w:rsidR="00737F56" w:rsidRPr="00362D64" w:rsidRDefault="00737F56" w:rsidP="00737F56">
      <w:pPr>
        <w:spacing w:after="120"/>
        <w:jc w:val="both"/>
      </w:pPr>
      <w:r w:rsidRPr="00362D64">
        <w:rPr>
          <w:lang w:val="es-AR"/>
        </w:rPr>
        <w:t xml:space="preserve"> b)</w:t>
      </w:r>
      <w:r w:rsidRPr="00362D64">
        <w:rPr>
          <w:b/>
          <w:lang w:val="es-AR"/>
        </w:rPr>
        <w:t xml:space="preserve"> </w:t>
      </w:r>
      <w:proofErr w:type="spellStart"/>
      <w:r w:rsidRPr="00362D64">
        <w:rPr>
          <w:b/>
          <w:lang w:val="es-AR"/>
        </w:rPr>
        <w:t>bare</w:t>
      </w:r>
      <w:proofErr w:type="spellEnd"/>
      <w:r w:rsidRPr="00362D64">
        <w:rPr>
          <w:b/>
          <w:lang w:val="es-AR"/>
        </w:rPr>
        <w:t xml:space="preserve"> </w:t>
      </w:r>
      <w:proofErr w:type="spellStart"/>
      <w:r w:rsidRPr="00362D64">
        <w:rPr>
          <w:b/>
          <w:lang w:val="es-AR"/>
        </w:rPr>
        <w:t>infinitive</w:t>
      </w:r>
      <w:proofErr w:type="spellEnd"/>
      <w:r w:rsidRPr="00362D64">
        <w:rPr>
          <w:lang w:val="es-AR"/>
        </w:rPr>
        <w:t xml:space="preserve">: </w:t>
      </w:r>
      <w:r w:rsidRPr="00362D64">
        <w:rPr>
          <w:i/>
        </w:rPr>
        <w:t>verb (base form)</w:t>
      </w:r>
      <w:r w:rsidRPr="00362D64">
        <w:t xml:space="preserve"> e.g. </w:t>
      </w:r>
      <w:r w:rsidRPr="00362D64">
        <w:rPr>
          <w:i/>
        </w:rPr>
        <w:t>control</w:t>
      </w:r>
      <w:r w:rsidRPr="00362D64">
        <w:t xml:space="preserve"> </w:t>
      </w:r>
    </w:p>
    <w:p w:rsidR="00737F56" w:rsidRPr="00362D64" w:rsidRDefault="00737F56" w:rsidP="00737F56">
      <w:pPr>
        <w:spacing w:after="120"/>
        <w:jc w:val="both"/>
      </w:pPr>
    </w:p>
    <w:p w:rsidR="00FB6BB6" w:rsidRPr="00362D64" w:rsidRDefault="00FB6BB6" w:rsidP="00FB6BB6">
      <w:pPr>
        <w:spacing w:after="120"/>
        <w:jc w:val="both"/>
        <w:rPr>
          <w:b/>
          <w:i/>
          <w:lang w:val="es-MX"/>
        </w:rPr>
      </w:pPr>
      <w:r w:rsidRPr="00362D64">
        <w:rPr>
          <w:lang w:val="es-MX"/>
        </w:rPr>
        <w:t xml:space="preserve">Ambos tipos de infinitivos pueden funcionar como un </w:t>
      </w:r>
      <w:r w:rsidRPr="00362D64">
        <w:rPr>
          <w:b/>
          <w:lang w:val="es-MX"/>
        </w:rPr>
        <w:t xml:space="preserve">complemento </w:t>
      </w:r>
      <w:r w:rsidRPr="00362D64">
        <w:rPr>
          <w:lang w:val="es-MX"/>
        </w:rPr>
        <w:t>de un</w:t>
      </w:r>
      <w:r w:rsidRPr="00362D64">
        <w:rPr>
          <w:b/>
          <w:lang w:val="es-MX"/>
        </w:rPr>
        <w:t xml:space="preserve"> </w:t>
      </w:r>
      <w:proofErr w:type="spellStart"/>
      <w:r w:rsidRPr="00362D64">
        <w:rPr>
          <w:b/>
          <w:i/>
          <w:lang w:val="es-MX"/>
        </w:rPr>
        <w:t>finite</w:t>
      </w:r>
      <w:proofErr w:type="spellEnd"/>
      <w:r w:rsidRPr="00362D64">
        <w:rPr>
          <w:b/>
          <w:i/>
          <w:lang w:val="es-AR"/>
        </w:rPr>
        <w:t xml:space="preserve"> </w:t>
      </w:r>
      <w:proofErr w:type="spellStart"/>
      <w:r w:rsidRPr="00362D64">
        <w:rPr>
          <w:b/>
          <w:i/>
          <w:lang w:val="es-MX"/>
        </w:rPr>
        <w:t>v</w:t>
      </w:r>
      <w:r w:rsidRPr="00362D64">
        <w:rPr>
          <w:b/>
          <w:i/>
          <w:lang w:val="es-MX"/>
        </w:rPr>
        <w:t>erb</w:t>
      </w:r>
      <w:proofErr w:type="spellEnd"/>
      <w:r w:rsidRPr="00362D64">
        <w:rPr>
          <w:lang w:val="es-MX"/>
        </w:rPr>
        <w:t>.</w:t>
      </w:r>
    </w:p>
    <w:p w:rsidR="00FB6BB6" w:rsidRPr="00362D64" w:rsidRDefault="00FB6BB6" w:rsidP="00FB6BB6">
      <w:pPr>
        <w:spacing w:after="120"/>
        <w:jc w:val="both"/>
      </w:pPr>
      <w:r w:rsidRPr="00362D64">
        <w:t>a)</w:t>
      </w:r>
      <w:r w:rsidRPr="00362D64">
        <w:rPr>
          <w:i/>
          <w:iCs/>
          <w:lang w:eastAsia="es-AR"/>
        </w:rPr>
        <w:t xml:space="preserve"> […] the </w:t>
      </w:r>
      <w:r w:rsidRPr="00362D64">
        <w:rPr>
          <w:i/>
          <w:iCs/>
          <w:lang w:eastAsia="es-AR"/>
        </w:rPr>
        <w:t>costs of</w:t>
      </w:r>
      <w:r w:rsidRPr="00362D64">
        <w:rPr>
          <w:i/>
          <w:iCs/>
          <w:lang w:eastAsia="es-AR"/>
        </w:rPr>
        <w:t xml:space="preserve"> all competing energy forms will need to be carefully traded-off.</w:t>
      </w:r>
      <w:r w:rsidRPr="00362D64">
        <w:t xml:space="preserve">; </w:t>
      </w:r>
    </w:p>
    <w:p w:rsidR="00FB6BB6" w:rsidRPr="00362D64" w:rsidRDefault="00FB6BB6" w:rsidP="00FB6BB6">
      <w:pPr>
        <w:spacing w:after="120"/>
        <w:jc w:val="both"/>
        <w:rPr>
          <w:i/>
        </w:rPr>
      </w:pPr>
      <w:r w:rsidRPr="00362D64">
        <w:t xml:space="preserve">b) </w:t>
      </w:r>
      <w:r w:rsidRPr="00362D64">
        <w:rPr>
          <w:i/>
        </w:rPr>
        <w:t xml:space="preserve">[…] anything humanity can do to help mitigate climate warming […] </w:t>
      </w:r>
    </w:p>
    <w:p w:rsidR="00FB6BB6" w:rsidRPr="00362D64" w:rsidRDefault="00FB6BB6" w:rsidP="00FB6BB6">
      <w:pPr>
        <w:spacing w:after="120"/>
        <w:jc w:val="both"/>
        <w:rPr>
          <w:i/>
        </w:rPr>
      </w:pPr>
    </w:p>
    <w:p w:rsidR="00FB6BB6" w:rsidRPr="00362D64" w:rsidRDefault="00FB6BB6" w:rsidP="00FB6BB6">
      <w:pPr>
        <w:spacing w:after="120"/>
        <w:jc w:val="both"/>
        <w:rPr>
          <w:lang w:val="es-AR"/>
        </w:rPr>
      </w:pPr>
      <w:r w:rsidRPr="00362D64">
        <w:rPr>
          <w:iCs/>
          <w:lang w:val="es-AR"/>
        </w:rPr>
        <w:t>Además</w:t>
      </w:r>
      <w:r w:rsidRPr="00362D64">
        <w:rPr>
          <w:i/>
          <w:lang w:val="es-AR"/>
        </w:rPr>
        <w:t xml:space="preserve">, </w:t>
      </w:r>
      <w:r w:rsidRPr="00362D64">
        <w:rPr>
          <w:lang w:val="es-AR"/>
        </w:rPr>
        <w:t xml:space="preserve">el </w:t>
      </w:r>
      <w:r w:rsidRPr="00362D64">
        <w:rPr>
          <w:i/>
          <w:lang w:val="es-AR"/>
        </w:rPr>
        <w:t xml:space="preserve">full </w:t>
      </w:r>
      <w:proofErr w:type="spellStart"/>
      <w:r w:rsidRPr="00362D64">
        <w:rPr>
          <w:i/>
          <w:lang w:val="es-AR"/>
        </w:rPr>
        <w:t>infinitive</w:t>
      </w:r>
      <w:proofErr w:type="spellEnd"/>
      <w:r w:rsidRPr="00362D64">
        <w:rPr>
          <w:lang w:val="es-AR"/>
        </w:rPr>
        <w:t xml:space="preserve"> </w:t>
      </w:r>
      <w:r w:rsidRPr="00362D64">
        <w:rPr>
          <w:lang w:val="es-MX"/>
        </w:rPr>
        <w:t xml:space="preserve">puede ser </w:t>
      </w:r>
      <w:r w:rsidRPr="00362D64">
        <w:rPr>
          <w:b/>
          <w:lang w:val="es-MX"/>
        </w:rPr>
        <w:t>sujeto</w:t>
      </w:r>
      <w:r w:rsidRPr="00362D64">
        <w:rPr>
          <w:lang w:val="es-MX"/>
        </w:rPr>
        <w:t xml:space="preserve"> de una </w:t>
      </w:r>
      <w:r w:rsidRPr="00362D64">
        <w:rPr>
          <w:lang w:val="es-MX"/>
        </w:rPr>
        <w:t xml:space="preserve">oración, actúa como sustantivo. Esto </w:t>
      </w:r>
      <w:r w:rsidRPr="00362D64">
        <w:rPr>
          <w:lang w:val="es-MX"/>
        </w:rPr>
        <w:t>se llama nominalización del</w:t>
      </w:r>
      <w:r w:rsidRPr="00362D64">
        <w:rPr>
          <w:lang w:val="es-AR"/>
        </w:rPr>
        <w:t xml:space="preserve"> </w:t>
      </w:r>
      <w:proofErr w:type="spellStart"/>
      <w:r w:rsidRPr="00362D64">
        <w:rPr>
          <w:lang w:val="es-AR"/>
        </w:rPr>
        <w:t>verbo</w:t>
      </w:r>
    </w:p>
    <w:p w:rsidR="00FB6BB6" w:rsidRPr="00362D64" w:rsidRDefault="00FB6BB6" w:rsidP="00FB6BB6">
      <w:pPr>
        <w:spacing w:after="120"/>
        <w:jc w:val="both"/>
        <w:rPr>
          <w:i/>
        </w:rPr>
      </w:pPr>
      <w:proofErr w:type="spellEnd"/>
      <w:r w:rsidRPr="00362D64">
        <w:t xml:space="preserve">- </w:t>
      </w:r>
      <w:r w:rsidRPr="00362D64">
        <w:rPr>
          <w:i/>
        </w:rPr>
        <w:t>To understand</w:t>
      </w:r>
      <w:r w:rsidRPr="00362D64">
        <w:rPr>
          <w:b/>
          <w:i/>
        </w:rPr>
        <w:t xml:space="preserve"> </w:t>
      </w:r>
      <w:r w:rsidRPr="00362D64">
        <w:rPr>
          <w:i/>
        </w:rPr>
        <w:t>these trade-offs […]</w:t>
      </w:r>
    </w:p>
    <w:p w:rsidR="00FB6BB6" w:rsidRPr="00362D64" w:rsidRDefault="00FB6BB6" w:rsidP="00737F56">
      <w:pPr>
        <w:spacing w:after="120"/>
        <w:jc w:val="both"/>
      </w:pPr>
    </w:p>
    <w:p w:rsidR="00737F56" w:rsidRPr="00362D64" w:rsidRDefault="00737F56" w:rsidP="00737F56">
      <w:pPr>
        <w:numPr>
          <w:ilvl w:val="0"/>
          <w:numId w:val="2"/>
        </w:numPr>
        <w:spacing w:after="120"/>
        <w:jc w:val="both"/>
      </w:pPr>
      <w:r w:rsidRPr="00362D64">
        <w:t>the</w:t>
      </w:r>
      <w:r w:rsidRPr="00362D64">
        <w:rPr>
          <w:b/>
        </w:rPr>
        <w:t xml:space="preserve"> </w:t>
      </w:r>
      <w:proofErr w:type="spellStart"/>
      <w:r w:rsidRPr="00362D64">
        <w:rPr>
          <w:b/>
        </w:rPr>
        <w:t>ing</w:t>
      </w:r>
      <w:proofErr w:type="spellEnd"/>
      <w:r w:rsidRPr="00362D64">
        <w:rPr>
          <w:b/>
        </w:rPr>
        <w:t>-form</w:t>
      </w:r>
      <w:r w:rsidRPr="00362D64">
        <w:t xml:space="preserve">: </w:t>
      </w:r>
      <w:r w:rsidRPr="00362D64">
        <w:rPr>
          <w:i/>
        </w:rPr>
        <w:t xml:space="preserve">verb + </w:t>
      </w:r>
      <w:proofErr w:type="spellStart"/>
      <w:r w:rsidRPr="00362D64">
        <w:rPr>
          <w:i/>
        </w:rPr>
        <w:t>ing</w:t>
      </w:r>
      <w:proofErr w:type="spellEnd"/>
      <w:r w:rsidRPr="00362D64">
        <w:t xml:space="preserve"> e.g. </w:t>
      </w:r>
      <w:r w:rsidRPr="00362D64">
        <w:rPr>
          <w:i/>
        </w:rPr>
        <w:t xml:space="preserve">controlling </w:t>
      </w:r>
    </w:p>
    <w:p w:rsidR="00FB6BB6" w:rsidRPr="00362D64" w:rsidRDefault="00FB6BB6" w:rsidP="00FB6BB6">
      <w:pPr>
        <w:spacing w:after="120"/>
        <w:jc w:val="both"/>
      </w:pPr>
    </w:p>
    <w:p w:rsidR="00FB6BB6" w:rsidRPr="00362D64" w:rsidRDefault="00FB6BB6" w:rsidP="00FB6BB6">
      <w:pPr>
        <w:spacing w:after="120"/>
        <w:jc w:val="both"/>
        <w:rPr>
          <w:lang w:val="es-AR"/>
        </w:rPr>
      </w:pPr>
      <w:r w:rsidRPr="00362D64">
        <w:rPr>
          <w:b/>
          <w:lang w:val="es-AR"/>
        </w:rPr>
        <w:t>a)</w:t>
      </w:r>
      <w:r w:rsidRPr="00362D64">
        <w:rPr>
          <w:lang w:val="es-AR"/>
        </w:rPr>
        <w:t xml:space="preserve"> Puede formar parte de un </w:t>
      </w:r>
      <w:proofErr w:type="spellStart"/>
      <w:r w:rsidRPr="00362D64">
        <w:rPr>
          <w:i/>
          <w:lang w:val="es-AR"/>
        </w:rPr>
        <w:t>finite</w:t>
      </w:r>
      <w:proofErr w:type="spellEnd"/>
      <w:r w:rsidRPr="00362D64">
        <w:rPr>
          <w:i/>
          <w:lang w:val="es-AR"/>
        </w:rPr>
        <w:t xml:space="preserve"> </w:t>
      </w:r>
      <w:proofErr w:type="spellStart"/>
      <w:r w:rsidRPr="00362D64">
        <w:rPr>
          <w:i/>
          <w:lang w:val="es-AR"/>
        </w:rPr>
        <w:t>verb</w:t>
      </w:r>
      <w:proofErr w:type="spellEnd"/>
      <w:r w:rsidRPr="00362D64">
        <w:rPr>
          <w:lang w:val="es-AR"/>
        </w:rPr>
        <w:t>, (</w:t>
      </w:r>
      <w:r w:rsidRPr="00362D64">
        <w:rPr>
          <w:lang w:val="es-AR"/>
        </w:rPr>
        <w:t>de los tiempos continuos)</w:t>
      </w:r>
    </w:p>
    <w:p w:rsidR="00FB6BB6" w:rsidRPr="00362D64" w:rsidRDefault="00FB6BB6" w:rsidP="00FB6BB6">
      <w:pPr>
        <w:spacing w:after="120"/>
        <w:jc w:val="both"/>
        <w:rPr>
          <w:i/>
        </w:rPr>
      </w:pPr>
      <w:r w:rsidRPr="00362D64">
        <w:rPr>
          <w:i/>
        </w:rPr>
        <w:t xml:space="preserve">- </w:t>
      </w:r>
      <w:r w:rsidRPr="00362D64">
        <w:rPr>
          <w:i/>
        </w:rPr>
        <w:t>The demand for cropland production has been increasing […]</w:t>
      </w:r>
    </w:p>
    <w:p w:rsidR="00FB6BB6" w:rsidRPr="00362D64" w:rsidRDefault="00FB6BB6" w:rsidP="00FB6BB6">
      <w:pPr>
        <w:spacing w:after="120"/>
        <w:jc w:val="both"/>
        <w:rPr>
          <w:i/>
        </w:rPr>
      </w:pPr>
    </w:p>
    <w:p w:rsidR="00FB6BB6" w:rsidRPr="00362D64" w:rsidRDefault="00FB6BB6" w:rsidP="00FB6BB6">
      <w:pPr>
        <w:spacing w:after="120"/>
        <w:jc w:val="both"/>
        <w:rPr>
          <w:lang w:val="es-AR"/>
        </w:rPr>
      </w:pPr>
      <w:r w:rsidRPr="00362D64">
        <w:rPr>
          <w:b/>
          <w:lang w:val="es-AR"/>
        </w:rPr>
        <w:t>b)</w:t>
      </w:r>
      <w:r w:rsidRPr="00362D64">
        <w:rPr>
          <w:lang w:val="es-AR"/>
        </w:rPr>
        <w:t xml:space="preserve"> </w:t>
      </w:r>
      <w:r w:rsidRPr="00362D64">
        <w:rPr>
          <w:lang w:val="es-AR"/>
        </w:rPr>
        <w:t xml:space="preserve">Puede actuar de </w:t>
      </w:r>
      <w:proofErr w:type="spellStart"/>
      <w:r w:rsidRPr="00362D64">
        <w:rPr>
          <w:b/>
          <w:lang w:val="es-AR"/>
        </w:rPr>
        <w:t>adjetivo</w:t>
      </w:r>
    </w:p>
    <w:p w:rsidR="00FB6BB6" w:rsidRPr="00362D64" w:rsidRDefault="00FB6BB6" w:rsidP="00FB6BB6">
      <w:pPr>
        <w:spacing w:after="120"/>
        <w:jc w:val="both"/>
        <w:rPr>
          <w:i/>
          <w:lang w:val="es-AR" w:eastAsia="es-AR"/>
        </w:rPr>
      </w:pPr>
      <w:proofErr w:type="spellEnd"/>
      <w:r w:rsidRPr="00362D64">
        <w:rPr>
          <w:lang w:val="es-AR"/>
        </w:rPr>
        <w:t xml:space="preserve">- </w:t>
      </w:r>
      <w:r w:rsidRPr="00362D64">
        <w:rPr>
          <w:i/>
          <w:lang w:eastAsia="es-AR"/>
        </w:rPr>
        <w:t>[…]</w:t>
      </w:r>
      <w:r w:rsidRPr="00362D64">
        <w:rPr>
          <w:i/>
          <w:lang w:eastAsia="es-AR"/>
        </w:rPr>
        <w:t xml:space="preserve"> </w:t>
      </w:r>
      <w:proofErr w:type="spellStart"/>
      <w:r w:rsidRPr="00362D64">
        <w:rPr>
          <w:i/>
          <w:lang w:val="es-AR" w:eastAsia="es-AR"/>
        </w:rPr>
        <w:t>competing</w:t>
      </w:r>
      <w:proofErr w:type="spellEnd"/>
      <w:r w:rsidRPr="00362D64">
        <w:rPr>
          <w:b/>
          <w:i/>
          <w:lang w:val="es-AR" w:eastAsia="es-AR"/>
        </w:rPr>
        <w:t xml:space="preserve"> </w:t>
      </w:r>
      <w:proofErr w:type="spellStart"/>
      <w:r w:rsidRPr="00362D64">
        <w:rPr>
          <w:i/>
          <w:lang w:val="es-AR" w:eastAsia="es-AR"/>
        </w:rPr>
        <w:t>energy</w:t>
      </w:r>
      <w:proofErr w:type="spellEnd"/>
      <w:r w:rsidRPr="00362D64">
        <w:rPr>
          <w:i/>
          <w:lang w:val="es-AR" w:eastAsia="es-AR"/>
        </w:rPr>
        <w:t xml:space="preserve"> </w:t>
      </w:r>
      <w:proofErr w:type="spellStart"/>
      <w:r w:rsidRPr="00362D64">
        <w:rPr>
          <w:i/>
          <w:lang w:val="es-AR" w:eastAsia="es-AR"/>
        </w:rPr>
        <w:t>forms</w:t>
      </w:r>
      <w:proofErr w:type="spellEnd"/>
    </w:p>
    <w:p w:rsidR="00FB6BB6" w:rsidRPr="00362D64" w:rsidRDefault="00FB6BB6" w:rsidP="00FB6BB6">
      <w:pPr>
        <w:spacing w:after="120"/>
        <w:jc w:val="both"/>
        <w:rPr>
          <w:i/>
          <w:lang w:val="es-AR"/>
        </w:rPr>
      </w:pPr>
    </w:p>
    <w:p w:rsidR="00FB6BB6" w:rsidRPr="00362D64" w:rsidRDefault="00FB6BB6" w:rsidP="00FB6BB6">
      <w:pPr>
        <w:spacing w:after="120"/>
        <w:jc w:val="both"/>
        <w:rPr>
          <w:lang w:val="es-AR"/>
        </w:rPr>
      </w:pPr>
      <w:r w:rsidRPr="00362D64">
        <w:rPr>
          <w:lang w:val="es-AR"/>
        </w:rPr>
        <w:t xml:space="preserve"> </w:t>
      </w:r>
      <w:r w:rsidRPr="00362D64">
        <w:rPr>
          <w:lang w:val="es-MX"/>
        </w:rPr>
        <w:t xml:space="preserve">En ambos casos </w:t>
      </w:r>
      <w:proofErr w:type="spellStart"/>
      <w:r w:rsidRPr="00362D64">
        <w:rPr>
          <w:i/>
          <w:lang w:val="es-MX"/>
        </w:rPr>
        <w:t>the</w:t>
      </w:r>
      <w:proofErr w:type="spellEnd"/>
      <w:r w:rsidRPr="00362D64">
        <w:rPr>
          <w:i/>
          <w:lang w:val="es-MX"/>
        </w:rPr>
        <w:t xml:space="preserve"> </w:t>
      </w:r>
      <w:proofErr w:type="spellStart"/>
      <w:r w:rsidRPr="00362D64">
        <w:rPr>
          <w:i/>
          <w:lang w:val="es-MX"/>
        </w:rPr>
        <w:t>ing-form</w:t>
      </w:r>
      <w:proofErr w:type="spellEnd"/>
      <w:r w:rsidRPr="00362D64">
        <w:rPr>
          <w:lang w:val="es-MX"/>
        </w:rPr>
        <w:t xml:space="preserve"> se llama </w:t>
      </w:r>
      <w:proofErr w:type="spellStart"/>
      <w:r w:rsidRPr="00362D64">
        <w:rPr>
          <w:bCs/>
          <w:i/>
          <w:lang w:val="es-MX"/>
        </w:rPr>
        <w:t>present</w:t>
      </w:r>
      <w:proofErr w:type="spellEnd"/>
      <w:r w:rsidRPr="00362D64">
        <w:rPr>
          <w:bCs/>
          <w:i/>
          <w:lang w:val="es-MX"/>
        </w:rPr>
        <w:t xml:space="preserve"> </w:t>
      </w:r>
      <w:proofErr w:type="spellStart"/>
      <w:r w:rsidRPr="00362D64">
        <w:rPr>
          <w:bCs/>
          <w:i/>
          <w:lang w:val="es-MX"/>
        </w:rPr>
        <w:t>participle</w:t>
      </w:r>
      <w:proofErr w:type="spellEnd"/>
      <w:r w:rsidRPr="00362D64">
        <w:rPr>
          <w:lang w:val="es-MX"/>
        </w:rPr>
        <w:t>; y</w:t>
      </w:r>
      <w:r w:rsidRPr="00362D64">
        <w:rPr>
          <w:lang w:val="es-AR"/>
        </w:rPr>
        <w:t xml:space="preserve"> es activo.</w:t>
      </w:r>
    </w:p>
    <w:p w:rsidR="00FB6BB6" w:rsidRPr="00362D64" w:rsidRDefault="00FB6BB6" w:rsidP="00FB6BB6">
      <w:pPr>
        <w:spacing w:after="120"/>
        <w:jc w:val="both"/>
        <w:rPr>
          <w:lang w:val="es-AR"/>
        </w:rPr>
      </w:pPr>
    </w:p>
    <w:p w:rsidR="00FB6BB6" w:rsidRPr="00362D64" w:rsidRDefault="00FB6BB6" w:rsidP="00FB6BB6">
      <w:pPr>
        <w:spacing w:after="120"/>
        <w:jc w:val="both"/>
        <w:rPr>
          <w:b/>
        </w:rPr>
      </w:pPr>
      <w:r w:rsidRPr="00362D64">
        <w:rPr>
          <w:b/>
        </w:rPr>
        <w:t>c)</w:t>
      </w:r>
      <w:r w:rsidRPr="00362D64">
        <w:t xml:space="preserve"> </w:t>
      </w:r>
      <w:proofErr w:type="spellStart"/>
      <w:r w:rsidRPr="00362D64">
        <w:t>Pu</w:t>
      </w:r>
      <w:r w:rsidRPr="00362D64">
        <w:t>ede</w:t>
      </w:r>
      <w:proofErr w:type="spellEnd"/>
      <w:r w:rsidRPr="00362D64">
        <w:t xml:space="preserve"> </w:t>
      </w:r>
      <w:proofErr w:type="spellStart"/>
      <w:r w:rsidRPr="00362D64">
        <w:t>actuar</w:t>
      </w:r>
      <w:proofErr w:type="spellEnd"/>
      <w:r w:rsidRPr="00362D64">
        <w:t xml:space="preserve"> </w:t>
      </w:r>
      <w:proofErr w:type="spellStart"/>
      <w:r w:rsidRPr="00362D64">
        <w:t>como</w:t>
      </w:r>
      <w:proofErr w:type="spellEnd"/>
      <w:r w:rsidRPr="00362D64">
        <w:t xml:space="preserve"> </w:t>
      </w:r>
      <w:proofErr w:type="spellStart"/>
      <w:r w:rsidRPr="00362D64">
        <w:rPr>
          <w:b/>
        </w:rPr>
        <w:t>sustantivo</w:t>
      </w:r>
    </w:p>
    <w:p w:rsidR="00FB6BB6" w:rsidRPr="00362D64" w:rsidRDefault="00FB6BB6" w:rsidP="00FB6BB6">
      <w:pPr>
        <w:spacing w:after="120"/>
        <w:jc w:val="both"/>
        <w:rPr>
          <w:i/>
          <w:lang w:eastAsia="es-AR"/>
        </w:rPr>
      </w:pPr>
      <w:proofErr w:type="spellEnd"/>
      <w:r w:rsidRPr="00362D64">
        <w:t xml:space="preserve">- </w:t>
      </w:r>
      <w:r w:rsidRPr="00362D64">
        <w:rPr>
          <w:i/>
          <w:lang w:eastAsia="es-AR"/>
        </w:rPr>
        <w:t>Land clearing for biofuel production […]</w:t>
      </w:r>
    </w:p>
    <w:p w:rsidR="00FB6BB6" w:rsidRPr="00362D64" w:rsidRDefault="00FB6BB6" w:rsidP="00FB6BB6">
      <w:pPr>
        <w:spacing w:after="120"/>
        <w:jc w:val="both"/>
        <w:rPr>
          <w:i/>
          <w:lang w:eastAsia="es-AR"/>
        </w:rPr>
      </w:pPr>
      <w:r w:rsidRPr="00362D64">
        <w:rPr>
          <w:i/>
          <w:lang w:eastAsia="es-AR"/>
        </w:rPr>
        <w:t xml:space="preserve">- </w:t>
      </w:r>
      <w:r w:rsidRPr="00362D64">
        <w:rPr>
          <w:i/>
          <w:lang w:eastAsia="es-AR"/>
        </w:rPr>
        <w:t>Cutting emissions is […]</w:t>
      </w:r>
    </w:p>
    <w:p w:rsidR="00FB6BB6" w:rsidRPr="00362D64" w:rsidRDefault="00FB6BB6" w:rsidP="00FB6BB6">
      <w:pPr>
        <w:spacing w:after="120"/>
        <w:jc w:val="both"/>
        <w:rPr>
          <w:i/>
          <w:u w:val="single"/>
        </w:rPr>
      </w:pPr>
    </w:p>
    <w:p w:rsidR="00FB6BB6" w:rsidRPr="00362D64" w:rsidRDefault="00FB6BB6" w:rsidP="00FB6BB6">
      <w:pPr>
        <w:spacing w:after="120"/>
        <w:jc w:val="both"/>
        <w:rPr>
          <w:lang w:val="es-AR"/>
        </w:rPr>
      </w:pPr>
      <w:r w:rsidRPr="00362D64">
        <w:rPr>
          <w:b/>
          <w:lang w:val="es-AR"/>
        </w:rPr>
        <w:t>d)</w:t>
      </w:r>
      <w:r w:rsidRPr="00362D64">
        <w:rPr>
          <w:lang w:val="es-AR"/>
        </w:rPr>
        <w:t xml:space="preserve"> Puede actuar com</w:t>
      </w:r>
      <w:r w:rsidRPr="00362D64">
        <w:rPr>
          <w:lang w:val="es-AR"/>
        </w:rPr>
        <w:t xml:space="preserve">o </w:t>
      </w:r>
      <w:r w:rsidRPr="00362D64">
        <w:rPr>
          <w:b/>
          <w:lang w:val="es-AR"/>
        </w:rPr>
        <w:t>complemento</w:t>
      </w:r>
      <w:r w:rsidRPr="00362D64">
        <w:rPr>
          <w:lang w:val="es-AR"/>
        </w:rPr>
        <w:t xml:space="preserve"> de un verbo</w:t>
      </w:r>
    </w:p>
    <w:p w:rsidR="00FB6BB6" w:rsidRPr="00362D64" w:rsidRDefault="007421A2" w:rsidP="00FB6BB6">
      <w:pPr>
        <w:spacing w:after="120"/>
        <w:jc w:val="both"/>
        <w:rPr>
          <w:i/>
          <w:iCs/>
          <w:lang w:eastAsia="es-AR"/>
        </w:rPr>
      </w:pPr>
      <w:r w:rsidRPr="00362D64">
        <w:t xml:space="preserve">- </w:t>
      </w:r>
      <w:r w:rsidR="00FB6BB6" w:rsidRPr="00362D64">
        <w:rPr>
          <w:i/>
          <w:iCs/>
          <w:lang w:eastAsia="es-AR"/>
        </w:rPr>
        <w:t>[…] the best energy options need minimizing pollution, using the least amount of water and land […]</w:t>
      </w:r>
    </w:p>
    <w:p w:rsidR="007421A2" w:rsidRPr="00362D64" w:rsidRDefault="007421A2" w:rsidP="00FB6BB6">
      <w:pPr>
        <w:spacing w:after="120"/>
        <w:jc w:val="both"/>
      </w:pPr>
    </w:p>
    <w:p w:rsidR="007421A2" w:rsidRPr="00362D64" w:rsidRDefault="00FB6BB6" w:rsidP="007421A2">
      <w:pPr>
        <w:spacing w:after="120"/>
        <w:jc w:val="both"/>
      </w:pPr>
      <w:r w:rsidRPr="00362D64">
        <w:rPr>
          <w:b/>
          <w:lang w:val="es-ES"/>
        </w:rPr>
        <w:t>e)</w:t>
      </w:r>
      <w:r w:rsidRPr="00362D64">
        <w:rPr>
          <w:lang w:val="es-ES"/>
        </w:rPr>
        <w:t xml:space="preserve"> Se utiliza siempre que u</w:t>
      </w:r>
      <w:r w:rsidR="007421A2" w:rsidRPr="00362D64">
        <w:rPr>
          <w:lang w:val="es-ES"/>
        </w:rPr>
        <w:t xml:space="preserve">n verbo siga a una </w:t>
      </w:r>
      <w:r w:rsidR="007421A2" w:rsidRPr="00362D64">
        <w:rPr>
          <w:b/>
          <w:lang w:val="es-ES"/>
        </w:rPr>
        <w:t>preposición</w:t>
      </w:r>
      <w:r w:rsidR="007421A2" w:rsidRPr="00362D64">
        <w:rPr>
          <w:lang w:val="es-AR"/>
        </w:rPr>
        <w:t xml:space="preserve">. </w:t>
      </w:r>
      <w:r w:rsidR="007421A2" w:rsidRPr="00362D64">
        <w:t xml:space="preserve">Se traduce </w:t>
      </w:r>
      <w:proofErr w:type="spellStart"/>
      <w:r w:rsidR="007421A2" w:rsidRPr="00362D64">
        <w:t>como</w:t>
      </w:r>
      <w:proofErr w:type="spellEnd"/>
      <w:r w:rsidR="007421A2" w:rsidRPr="00362D64">
        <w:t xml:space="preserve"> un </w:t>
      </w:r>
      <w:proofErr w:type="spellStart"/>
      <w:r w:rsidR="007421A2" w:rsidRPr="00362D64">
        <w:t>infinitivo</w:t>
      </w:r>
      <w:proofErr w:type="spellEnd"/>
    </w:p>
    <w:p w:rsidR="00737F56" w:rsidRPr="00362D64" w:rsidRDefault="007421A2" w:rsidP="00737F56">
      <w:pPr>
        <w:spacing w:after="120"/>
        <w:jc w:val="both"/>
      </w:pPr>
      <w:r w:rsidRPr="00362D64">
        <w:t xml:space="preserve">- </w:t>
      </w:r>
      <w:r w:rsidR="00FB6BB6" w:rsidRPr="00362D64">
        <w:rPr>
          <w:i/>
        </w:rPr>
        <w:t>Given the impossibility of integrating all potential effects […]</w:t>
      </w:r>
      <w:r w:rsidR="00FB6BB6" w:rsidRPr="00362D64">
        <w:rPr>
          <w:bCs/>
          <w:i/>
        </w:rPr>
        <w:t>.</w:t>
      </w:r>
      <w:r w:rsidR="00FB6BB6" w:rsidRPr="00362D64">
        <w:t xml:space="preserve"> </w:t>
      </w:r>
    </w:p>
    <w:p w:rsidR="00737F56" w:rsidRPr="00362D64" w:rsidRDefault="00737F56" w:rsidP="00737F56">
      <w:pPr>
        <w:numPr>
          <w:ilvl w:val="0"/>
          <w:numId w:val="2"/>
        </w:numPr>
        <w:spacing w:after="120"/>
        <w:jc w:val="both"/>
        <w:rPr>
          <w:lang w:val="es-MX"/>
        </w:rPr>
      </w:pPr>
      <w:r w:rsidRPr="00362D64">
        <w:lastRenderedPageBreak/>
        <w:t xml:space="preserve"> </w:t>
      </w:r>
      <w:r w:rsidRPr="00362D64">
        <w:rPr>
          <w:lang w:val="es-MX"/>
        </w:rPr>
        <w:t xml:space="preserve">el </w:t>
      </w:r>
      <w:r w:rsidRPr="00362D64">
        <w:rPr>
          <w:b/>
          <w:lang w:val="es-MX"/>
        </w:rPr>
        <w:t>participio pasado</w:t>
      </w:r>
      <w:r w:rsidRPr="00362D64">
        <w:rPr>
          <w:lang w:val="es-MX"/>
        </w:rPr>
        <w:t xml:space="preserve">: </w:t>
      </w:r>
      <w:proofErr w:type="spellStart"/>
      <w:r w:rsidRPr="00362D64">
        <w:rPr>
          <w:b/>
          <w:lang w:val="es-MX"/>
        </w:rPr>
        <w:t>ed-participle</w:t>
      </w:r>
      <w:proofErr w:type="spellEnd"/>
      <w:r w:rsidRPr="00362D64">
        <w:rPr>
          <w:lang w:val="es-MX"/>
        </w:rPr>
        <w:t xml:space="preserve">, </w:t>
      </w:r>
      <w:proofErr w:type="spellStart"/>
      <w:r w:rsidRPr="00362D64">
        <w:rPr>
          <w:lang w:val="es-MX"/>
        </w:rPr>
        <w:t>e.g</w:t>
      </w:r>
      <w:proofErr w:type="spellEnd"/>
      <w:r w:rsidRPr="00362D64">
        <w:rPr>
          <w:lang w:val="es-MX"/>
        </w:rPr>
        <w:t xml:space="preserve">. </w:t>
      </w:r>
      <w:proofErr w:type="spellStart"/>
      <w:r w:rsidRPr="00362D64">
        <w:rPr>
          <w:i/>
          <w:lang w:val="es-MX"/>
        </w:rPr>
        <w:t>controlled</w:t>
      </w:r>
      <w:proofErr w:type="spellEnd"/>
      <w:r w:rsidRPr="00362D64">
        <w:rPr>
          <w:i/>
          <w:lang w:val="es-MX"/>
        </w:rPr>
        <w:t>/</w:t>
      </w:r>
      <w:proofErr w:type="spellStart"/>
      <w:r w:rsidRPr="00362D64">
        <w:rPr>
          <w:i/>
          <w:lang w:val="es-MX"/>
        </w:rPr>
        <w:t>seen</w:t>
      </w:r>
      <w:proofErr w:type="spellEnd"/>
      <w:r w:rsidRPr="00362D64">
        <w:rPr>
          <w:lang w:val="es-MX"/>
        </w:rPr>
        <w:t>.</w:t>
      </w:r>
    </w:p>
    <w:p w:rsidR="007421A2" w:rsidRPr="00362D64" w:rsidRDefault="007421A2" w:rsidP="00C847DC">
      <w:pPr>
        <w:spacing w:after="120"/>
        <w:jc w:val="both"/>
        <w:rPr>
          <w:lang w:val="es-MX"/>
        </w:rPr>
      </w:pPr>
    </w:p>
    <w:p w:rsidR="007421A2" w:rsidRPr="00362D64" w:rsidRDefault="00737F56" w:rsidP="00C847DC">
      <w:pPr>
        <w:spacing w:after="120"/>
        <w:jc w:val="both"/>
        <w:rPr>
          <w:lang w:val="es-MX"/>
        </w:rPr>
      </w:pPr>
      <w:r w:rsidRPr="00362D64">
        <w:rPr>
          <w:b/>
          <w:lang w:val="es-MX"/>
        </w:rPr>
        <w:t>a)</w:t>
      </w:r>
      <w:r w:rsidRPr="00362D64">
        <w:rPr>
          <w:lang w:val="es-MX"/>
        </w:rPr>
        <w:t xml:space="preserve"> El </w:t>
      </w:r>
      <w:proofErr w:type="spellStart"/>
      <w:r w:rsidRPr="00362D64">
        <w:rPr>
          <w:i/>
          <w:lang w:val="es-MX"/>
        </w:rPr>
        <w:t>ed-participle</w:t>
      </w:r>
      <w:proofErr w:type="spellEnd"/>
      <w:r w:rsidRPr="00362D64">
        <w:rPr>
          <w:i/>
          <w:lang w:val="es-MX"/>
        </w:rPr>
        <w:t xml:space="preserve"> </w:t>
      </w:r>
      <w:r w:rsidRPr="00362D64">
        <w:rPr>
          <w:lang w:val="es-MX"/>
        </w:rPr>
        <w:t>o su respectiva forma irregular se utiliza como parte de</w:t>
      </w:r>
      <w:r w:rsidRPr="00362D64">
        <w:rPr>
          <w:b/>
          <w:i/>
          <w:lang w:val="es-MX"/>
        </w:rPr>
        <w:t xml:space="preserve"> </w:t>
      </w:r>
      <w:r w:rsidRPr="00362D64">
        <w:rPr>
          <w:lang w:val="es-MX"/>
        </w:rPr>
        <w:t xml:space="preserve">los </w:t>
      </w:r>
      <w:r w:rsidRPr="00362D64">
        <w:rPr>
          <w:b/>
          <w:lang w:val="es-MX"/>
        </w:rPr>
        <w:t>tiempos perfectos</w:t>
      </w:r>
      <w:r w:rsidRPr="00362D64">
        <w:rPr>
          <w:lang w:val="es-MX"/>
        </w:rPr>
        <w:t xml:space="preserve"> y para la </w:t>
      </w:r>
      <w:r w:rsidRPr="00362D64">
        <w:rPr>
          <w:b/>
          <w:lang w:val="es-MX"/>
        </w:rPr>
        <w:t>voz pasiva</w:t>
      </w:r>
      <w:r w:rsidR="007421A2" w:rsidRPr="00362D64">
        <w:rPr>
          <w:lang w:val="es-MX"/>
        </w:rPr>
        <w:t>.</w:t>
      </w:r>
    </w:p>
    <w:p w:rsidR="007421A2" w:rsidRPr="00362D64" w:rsidRDefault="007421A2" w:rsidP="00C847DC">
      <w:pPr>
        <w:spacing w:after="120"/>
        <w:jc w:val="both"/>
        <w:rPr>
          <w:lang w:eastAsia="es-AR"/>
        </w:rPr>
      </w:pPr>
      <w:r w:rsidRPr="00362D64">
        <w:rPr>
          <w:i/>
          <w:lang w:eastAsia="es-AR"/>
        </w:rPr>
        <w:t xml:space="preserve">- </w:t>
      </w:r>
      <w:r w:rsidR="00737F56" w:rsidRPr="00362D64">
        <w:rPr>
          <w:i/>
          <w:lang w:eastAsia="es-AR"/>
        </w:rPr>
        <w:t>Extraction of a vast resource of fossil fuels has begun […]</w:t>
      </w:r>
      <w:r w:rsidR="00737F56" w:rsidRPr="00362D64">
        <w:rPr>
          <w:lang w:eastAsia="es-AR"/>
        </w:rPr>
        <w:t xml:space="preserve">. </w:t>
      </w:r>
    </w:p>
    <w:p w:rsidR="007421A2" w:rsidRPr="00362D64" w:rsidRDefault="007421A2" w:rsidP="00C847DC">
      <w:pPr>
        <w:spacing w:after="120"/>
        <w:jc w:val="both"/>
        <w:rPr>
          <w:lang w:eastAsia="es-AR"/>
        </w:rPr>
      </w:pPr>
      <w:r w:rsidRPr="00362D64">
        <w:rPr>
          <w:lang w:eastAsia="es-AR"/>
        </w:rPr>
        <w:t xml:space="preserve">- </w:t>
      </w:r>
      <w:r w:rsidR="00737F56" w:rsidRPr="00362D64">
        <w:rPr>
          <w:i/>
          <w:lang w:eastAsia="es-AR"/>
        </w:rPr>
        <w:t>Fossil fuels have supplied […]</w:t>
      </w:r>
      <w:r w:rsidRPr="00362D64">
        <w:rPr>
          <w:lang w:eastAsia="es-AR"/>
        </w:rPr>
        <w:t xml:space="preserve"> </w:t>
      </w:r>
    </w:p>
    <w:p w:rsidR="007421A2" w:rsidRPr="00362D64" w:rsidRDefault="007421A2" w:rsidP="00C847DC">
      <w:pPr>
        <w:spacing w:after="120"/>
        <w:jc w:val="both"/>
        <w:rPr>
          <w:i/>
          <w:lang w:eastAsia="es-AR"/>
        </w:rPr>
      </w:pPr>
      <w:r w:rsidRPr="00362D64">
        <w:rPr>
          <w:lang w:eastAsia="es-AR"/>
        </w:rPr>
        <w:t xml:space="preserve">- </w:t>
      </w:r>
      <w:r w:rsidR="00737F56" w:rsidRPr="00362D64">
        <w:rPr>
          <w:i/>
          <w:lang w:eastAsia="es-AR"/>
        </w:rPr>
        <w:t xml:space="preserve">[…] </w:t>
      </w:r>
      <w:proofErr w:type="spellStart"/>
      <w:r w:rsidR="00737F56" w:rsidRPr="00362D64">
        <w:rPr>
          <w:i/>
          <w:lang w:eastAsia="es-AR"/>
        </w:rPr>
        <w:t>uraniun</w:t>
      </w:r>
      <w:proofErr w:type="spellEnd"/>
      <w:r w:rsidR="00737F56" w:rsidRPr="00362D64">
        <w:rPr>
          <w:i/>
          <w:lang w:eastAsia="es-AR"/>
        </w:rPr>
        <w:t xml:space="preserve"> is extracted, enriched and fabricated</w:t>
      </w:r>
      <w:r w:rsidRPr="00362D64">
        <w:rPr>
          <w:i/>
          <w:lang w:eastAsia="es-AR"/>
        </w:rPr>
        <w:t xml:space="preserve"> into oxide fuel rods </w:t>
      </w:r>
    </w:p>
    <w:p w:rsidR="007421A2" w:rsidRPr="00362D64" w:rsidRDefault="007421A2" w:rsidP="00C847DC">
      <w:pPr>
        <w:spacing w:after="120"/>
        <w:jc w:val="both"/>
        <w:rPr>
          <w:i/>
          <w:lang w:eastAsia="es-AR"/>
        </w:rPr>
      </w:pPr>
    </w:p>
    <w:p w:rsidR="007421A2" w:rsidRPr="00362D64" w:rsidRDefault="007421A2" w:rsidP="00C847DC">
      <w:pPr>
        <w:spacing w:after="120"/>
        <w:jc w:val="both"/>
        <w:rPr>
          <w:lang w:val="es-AR"/>
        </w:rPr>
      </w:pPr>
      <w:r w:rsidRPr="00362D64">
        <w:rPr>
          <w:b/>
          <w:lang w:val="es-AR"/>
        </w:rPr>
        <w:t>b)</w:t>
      </w:r>
      <w:r w:rsidRPr="00362D64">
        <w:rPr>
          <w:lang w:val="es-AR"/>
        </w:rPr>
        <w:t xml:space="preserve"> Puede</w:t>
      </w:r>
      <w:r w:rsidR="00737F56" w:rsidRPr="00362D64">
        <w:rPr>
          <w:lang w:val="es-AR"/>
        </w:rPr>
        <w:t xml:space="preserve"> actuar como </w:t>
      </w:r>
      <w:r w:rsidR="00737F56" w:rsidRPr="00362D64">
        <w:rPr>
          <w:b/>
          <w:lang w:val="es-AR"/>
        </w:rPr>
        <w:t>adjetivo pasivo</w:t>
      </w:r>
      <w:r w:rsidRPr="00362D64">
        <w:rPr>
          <w:lang w:val="es-AR"/>
        </w:rPr>
        <w:t>.</w:t>
      </w:r>
    </w:p>
    <w:p w:rsidR="00AE3E8C" w:rsidRPr="00362D64" w:rsidRDefault="007421A2" w:rsidP="00C847DC">
      <w:pPr>
        <w:spacing w:after="120"/>
        <w:jc w:val="both"/>
        <w:rPr>
          <w:i/>
          <w:lang w:val="es-AR"/>
        </w:rPr>
      </w:pPr>
      <w:r w:rsidRPr="00362D64">
        <w:rPr>
          <w:lang w:val="es-AR"/>
        </w:rPr>
        <w:t xml:space="preserve">- </w:t>
      </w:r>
      <w:r w:rsidR="00737F56" w:rsidRPr="00362D64">
        <w:rPr>
          <w:i/>
          <w:lang w:val="es-AR"/>
        </w:rPr>
        <w:t xml:space="preserve">a </w:t>
      </w:r>
      <w:proofErr w:type="spellStart"/>
      <w:r w:rsidR="00737F56" w:rsidRPr="00362D64">
        <w:rPr>
          <w:bCs/>
          <w:i/>
          <w:lang w:val="es-AR"/>
        </w:rPr>
        <w:t>damaged</w:t>
      </w:r>
      <w:proofErr w:type="spellEnd"/>
      <w:r w:rsidR="00737F56" w:rsidRPr="00362D64">
        <w:rPr>
          <w:i/>
          <w:lang w:val="es-AR"/>
        </w:rPr>
        <w:t xml:space="preserve"> reactor.</w:t>
      </w:r>
    </w:p>
    <w:p w:rsidR="007421A2" w:rsidRPr="00362D64" w:rsidRDefault="007421A2" w:rsidP="00362D64">
      <w:pPr>
        <w:pStyle w:val="Sangradetextonormal"/>
        <w:spacing w:after="120"/>
        <w:ind w:left="0"/>
        <w:rPr>
          <w:b/>
          <w:bCs/>
          <w:iCs/>
          <w:sz w:val="28"/>
          <w:szCs w:val="24"/>
        </w:rPr>
      </w:pPr>
    </w:p>
    <w:p w:rsidR="00F83737" w:rsidRPr="00362D64" w:rsidRDefault="007421A2" w:rsidP="00362D64">
      <w:pPr>
        <w:pStyle w:val="Sangradetextonormal"/>
        <w:spacing w:after="120"/>
        <w:ind w:left="0"/>
        <w:jc w:val="left"/>
        <w:rPr>
          <w:b/>
          <w:bCs/>
          <w:iCs/>
          <w:sz w:val="28"/>
          <w:szCs w:val="24"/>
        </w:rPr>
      </w:pPr>
      <w:r w:rsidRPr="00362D64">
        <w:rPr>
          <w:b/>
          <w:bCs/>
          <w:iCs/>
          <w:sz w:val="28"/>
          <w:szCs w:val="24"/>
        </w:rPr>
        <w:t xml:space="preserve">Otras </w:t>
      </w:r>
      <w:r w:rsidR="00F83737" w:rsidRPr="00362D64">
        <w:rPr>
          <w:b/>
          <w:bCs/>
          <w:iCs/>
          <w:sz w:val="28"/>
          <w:szCs w:val="24"/>
        </w:rPr>
        <w:t xml:space="preserve">Características Propias del </w:t>
      </w:r>
      <w:proofErr w:type="gramStart"/>
      <w:r w:rsidR="00F83737" w:rsidRPr="00362D64">
        <w:rPr>
          <w:b/>
          <w:bCs/>
          <w:iCs/>
          <w:sz w:val="28"/>
          <w:szCs w:val="24"/>
        </w:rPr>
        <w:t>Inglés</w:t>
      </w:r>
      <w:proofErr w:type="gramEnd"/>
    </w:p>
    <w:p w:rsidR="00F83737" w:rsidRPr="00362D64" w:rsidRDefault="00F83737" w:rsidP="00F83737">
      <w:pPr>
        <w:pStyle w:val="Sangradetextonormal"/>
        <w:spacing w:after="120"/>
        <w:ind w:left="0"/>
        <w:rPr>
          <w:b/>
          <w:bCs/>
          <w:iCs/>
          <w:szCs w:val="24"/>
        </w:rPr>
      </w:pPr>
    </w:p>
    <w:p w:rsidR="00F83737" w:rsidRPr="00362D64" w:rsidRDefault="00F83737" w:rsidP="00F83737">
      <w:pPr>
        <w:pStyle w:val="Sangradetextonormal"/>
        <w:spacing w:after="120"/>
        <w:ind w:left="0"/>
        <w:rPr>
          <w:b/>
          <w:bCs/>
          <w:iCs/>
          <w:szCs w:val="24"/>
          <w:lang w:val="es-ES"/>
        </w:rPr>
      </w:pPr>
      <w:r w:rsidRPr="00362D64">
        <w:rPr>
          <w:b/>
          <w:bCs/>
          <w:iCs/>
          <w:szCs w:val="24"/>
          <w:lang w:val="es-ES"/>
        </w:rPr>
        <w:t>Predominio de la frase sujeto-predicado</w:t>
      </w:r>
    </w:p>
    <w:p w:rsidR="00F83737" w:rsidRPr="00362D64" w:rsidRDefault="00F83737" w:rsidP="00F83737">
      <w:pPr>
        <w:pStyle w:val="Sangradetextonormal"/>
        <w:spacing w:after="120"/>
        <w:ind w:left="0"/>
        <w:rPr>
          <w:iCs/>
          <w:szCs w:val="24"/>
          <w:lang w:val="en-US"/>
        </w:rPr>
      </w:pPr>
      <w:r w:rsidRPr="00362D64">
        <w:rPr>
          <w:iCs/>
          <w:szCs w:val="24"/>
          <w:lang w:val="es-ES"/>
        </w:rPr>
        <w:t xml:space="preserve">La frase estándar en inglés es de </w:t>
      </w:r>
      <w:r w:rsidR="007421A2" w:rsidRPr="00362D64">
        <w:rPr>
          <w:iCs/>
          <w:szCs w:val="24"/>
          <w:lang w:val="es-ES"/>
        </w:rPr>
        <w:t>tipo sujeto</w:t>
      </w:r>
      <w:r w:rsidRPr="00362D64">
        <w:rPr>
          <w:iCs/>
          <w:szCs w:val="24"/>
          <w:lang w:val="es-ES"/>
        </w:rPr>
        <w:t xml:space="preserve">-predicado y todo puede expresarse con esta fórmula. Esto tiene su explicación: no hay manera de distinguir el sujeto del predicado salvo por su posición en relación con el verbo. </w:t>
      </w:r>
      <w:proofErr w:type="spellStart"/>
      <w:r w:rsidRPr="00362D64">
        <w:rPr>
          <w:iCs/>
          <w:szCs w:val="24"/>
          <w:lang w:val="en-US"/>
        </w:rPr>
        <w:t>En</w:t>
      </w:r>
      <w:proofErr w:type="spellEnd"/>
      <w:r w:rsidRPr="00362D64">
        <w:rPr>
          <w:iCs/>
          <w:szCs w:val="24"/>
          <w:lang w:val="en-US"/>
        </w:rPr>
        <w:t xml:space="preserve"> </w:t>
      </w:r>
      <w:proofErr w:type="spellStart"/>
      <w:r w:rsidRPr="00362D64">
        <w:rPr>
          <w:iCs/>
          <w:szCs w:val="24"/>
          <w:lang w:val="en-US"/>
        </w:rPr>
        <w:t>español</w:t>
      </w:r>
      <w:proofErr w:type="spellEnd"/>
      <w:r w:rsidRPr="00362D64">
        <w:rPr>
          <w:iCs/>
          <w:szCs w:val="24"/>
          <w:lang w:val="en-US"/>
        </w:rPr>
        <w:t xml:space="preserve"> hay </w:t>
      </w:r>
      <w:proofErr w:type="spellStart"/>
      <w:r w:rsidRPr="00362D64">
        <w:rPr>
          <w:iCs/>
          <w:szCs w:val="24"/>
          <w:lang w:val="en-US"/>
        </w:rPr>
        <w:t>más</w:t>
      </w:r>
      <w:proofErr w:type="spellEnd"/>
      <w:r w:rsidRPr="00362D64">
        <w:rPr>
          <w:iCs/>
          <w:szCs w:val="24"/>
          <w:lang w:val="en-US"/>
        </w:rPr>
        <w:t xml:space="preserve"> </w:t>
      </w:r>
      <w:proofErr w:type="spellStart"/>
      <w:r w:rsidRPr="00362D64">
        <w:rPr>
          <w:iCs/>
          <w:szCs w:val="24"/>
          <w:lang w:val="en-US"/>
        </w:rPr>
        <w:t>flexibilidad</w:t>
      </w:r>
      <w:proofErr w:type="spellEnd"/>
      <w:r w:rsidRPr="00362D64">
        <w:rPr>
          <w:iCs/>
          <w:szCs w:val="24"/>
          <w:lang w:val="en-US"/>
        </w:rPr>
        <w:t xml:space="preserve"> para </w:t>
      </w:r>
      <w:proofErr w:type="spellStart"/>
      <w:r w:rsidRPr="00362D64">
        <w:rPr>
          <w:iCs/>
          <w:szCs w:val="24"/>
          <w:lang w:val="en-US"/>
        </w:rPr>
        <w:t>estructurar</w:t>
      </w:r>
      <w:proofErr w:type="spellEnd"/>
      <w:r w:rsidRPr="00362D64">
        <w:rPr>
          <w:iCs/>
          <w:szCs w:val="24"/>
          <w:lang w:val="en-US"/>
        </w:rPr>
        <w:t xml:space="preserve"> la </w:t>
      </w:r>
      <w:proofErr w:type="spellStart"/>
      <w:r w:rsidRPr="00362D64">
        <w:rPr>
          <w:iCs/>
          <w:szCs w:val="24"/>
          <w:lang w:val="en-US"/>
        </w:rPr>
        <w:t>frase</w:t>
      </w:r>
      <w:proofErr w:type="spellEnd"/>
      <w:r w:rsidRPr="00362D64">
        <w:rPr>
          <w:iCs/>
          <w:szCs w:val="24"/>
          <w:lang w:val="en-US"/>
        </w:rPr>
        <w:t>.</w:t>
      </w:r>
    </w:p>
    <w:p w:rsidR="00F83737" w:rsidRPr="00362D64" w:rsidRDefault="00F83737" w:rsidP="00F83737">
      <w:pPr>
        <w:pStyle w:val="Sangradetextonormal"/>
        <w:spacing w:after="120"/>
        <w:ind w:left="0"/>
        <w:rPr>
          <w:i/>
          <w:iCs/>
          <w:szCs w:val="24"/>
          <w:lang w:val="en-US"/>
        </w:rPr>
      </w:pPr>
      <w:r w:rsidRPr="00362D64">
        <w:rPr>
          <w:iCs/>
          <w:szCs w:val="24"/>
          <w:lang w:val="en-US"/>
        </w:rPr>
        <w:t xml:space="preserve">e.g. </w:t>
      </w:r>
      <w:r w:rsidRPr="00362D64">
        <w:rPr>
          <w:bCs/>
          <w:i/>
          <w:iCs/>
          <w:szCs w:val="24"/>
          <w:lang w:val="en-US"/>
        </w:rPr>
        <w:t>Nuclear-power advocates have fought an enduring battle to present this energy source as clean, safe, and sustainable</w:t>
      </w:r>
      <w:r w:rsidRPr="00362D64">
        <w:rPr>
          <w:i/>
          <w:iCs/>
          <w:szCs w:val="24"/>
          <w:lang w:val="en-US"/>
        </w:rPr>
        <w:t xml:space="preserve">. </w:t>
      </w:r>
    </w:p>
    <w:p w:rsidR="00F83737" w:rsidRPr="00362D64" w:rsidRDefault="00F83737" w:rsidP="00F83737">
      <w:pPr>
        <w:pStyle w:val="Sangradetextonormal"/>
        <w:spacing w:after="120"/>
        <w:ind w:left="0"/>
        <w:rPr>
          <w:iCs/>
          <w:szCs w:val="24"/>
          <w:lang w:val="en-US"/>
        </w:rPr>
      </w:pPr>
    </w:p>
    <w:p w:rsidR="00F83737" w:rsidRPr="00362D64" w:rsidRDefault="00F83737" w:rsidP="00F83737">
      <w:pPr>
        <w:pStyle w:val="Sangradetextonormal"/>
        <w:spacing w:after="120"/>
        <w:ind w:left="0"/>
        <w:rPr>
          <w:b/>
          <w:bCs/>
          <w:iCs/>
          <w:szCs w:val="24"/>
          <w:lang w:val="es-ES"/>
        </w:rPr>
      </w:pPr>
      <w:r w:rsidRPr="00362D64">
        <w:rPr>
          <w:b/>
          <w:bCs/>
          <w:iCs/>
          <w:szCs w:val="24"/>
          <w:lang w:val="es-ES"/>
        </w:rPr>
        <w:t>Diferente construcción de frases</w:t>
      </w:r>
    </w:p>
    <w:p w:rsidR="007421A2" w:rsidRPr="00362D64" w:rsidRDefault="00F83737" w:rsidP="00F83737">
      <w:pPr>
        <w:pStyle w:val="Sangradetextonormal"/>
        <w:spacing w:after="120"/>
        <w:ind w:left="0"/>
        <w:rPr>
          <w:iCs/>
          <w:szCs w:val="24"/>
          <w:lang w:val="es-ES"/>
        </w:rPr>
      </w:pPr>
      <w:r w:rsidRPr="00362D64">
        <w:rPr>
          <w:iCs/>
          <w:szCs w:val="24"/>
          <w:lang w:val="es-ES"/>
        </w:rPr>
        <w:t xml:space="preserve">Dos características diferentes entre ambos idiomas son: </w:t>
      </w:r>
    </w:p>
    <w:p w:rsidR="007421A2" w:rsidRPr="00362D64" w:rsidRDefault="00F83737" w:rsidP="00F83737">
      <w:pPr>
        <w:pStyle w:val="Sangradetextonormal"/>
        <w:spacing w:after="120"/>
        <w:ind w:left="0"/>
        <w:rPr>
          <w:iCs/>
          <w:szCs w:val="24"/>
          <w:lang w:val="es-ES"/>
        </w:rPr>
      </w:pPr>
      <w:r w:rsidRPr="00362D64">
        <w:rPr>
          <w:iCs/>
          <w:szCs w:val="24"/>
          <w:lang w:val="es-ES"/>
        </w:rPr>
        <w:t>(1) la tendencia de colocar en inglés el</w:t>
      </w:r>
      <w:r w:rsidR="007421A2" w:rsidRPr="00362D64">
        <w:rPr>
          <w:iCs/>
          <w:szCs w:val="24"/>
          <w:lang w:val="es-ES"/>
        </w:rPr>
        <w:t xml:space="preserve"> </w:t>
      </w:r>
      <w:r w:rsidR="007421A2" w:rsidRPr="00362D64">
        <w:rPr>
          <w:b/>
          <w:iCs/>
          <w:szCs w:val="24"/>
          <w:lang w:val="es-ES"/>
        </w:rPr>
        <w:t>verbo al final de la oración</w:t>
      </w:r>
      <w:r w:rsidR="007421A2" w:rsidRPr="00362D64">
        <w:rPr>
          <w:iCs/>
          <w:szCs w:val="24"/>
          <w:lang w:val="es-ES"/>
        </w:rPr>
        <w:t xml:space="preserve"> </w:t>
      </w:r>
    </w:p>
    <w:p w:rsidR="007421A2" w:rsidRPr="00362D64" w:rsidRDefault="007421A2" w:rsidP="007421A2">
      <w:pPr>
        <w:pStyle w:val="Sangradetextonormal"/>
        <w:spacing w:after="120"/>
        <w:ind w:left="0"/>
        <w:rPr>
          <w:i/>
          <w:iCs/>
          <w:szCs w:val="24"/>
          <w:lang w:val="en-US"/>
        </w:rPr>
      </w:pPr>
      <w:r w:rsidRPr="00362D64">
        <w:rPr>
          <w:iCs/>
          <w:szCs w:val="24"/>
          <w:lang w:val="en-US"/>
        </w:rPr>
        <w:t>e.g</w:t>
      </w:r>
      <w:r w:rsidRPr="00362D64">
        <w:rPr>
          <w:bCs/>
          <w:iCs/>
          <w:szCs w:val="24"/>
          <w:lang w:val="en-US"/>
        </w:rPr>
        <w:t xml:space="preserve">. </w:t>
      </w:r>
      <w:r w:rsidRPr="00362D64">
        <w:rPr>
          <w:bCs/>
          <w:i/>
          <w:iCs/>
          <w:szCs w:val="24"/>
          <w:lang w:val="en-US"/>
        </w:rPr>
        <w:t>These are the indicators we used.</w:t>
      </w:r>
    </w:p>
    <w:p w:rsidR="007421A2" w:rsidRPr="00362D64" w:rsidRDefault="007421A2" w:rsidP="00F83737">
      <w:pPr>
        <w:pStyle w:val="Sangradetextonormal"/>
        <w:spacing w:after="120"/>
        <w:ind w:left="0"/>
        <w:rPr>
          <w:iCs/>
          <w:szCs w:val="24"/>
          <w:lang w:val="en-US"/>
        </w:rPr>
      </w:pPr>
    </w:p>
    <w:p w:rsidR="00F83737" w:rsidRPr="00362D64" w:rsidRDefault="00F83737" w:rsidP="00F83737">
      <w:pPr>
        <w:pStyle w:val="Sangradetextonormal"/>
        <w:spacing w:after="120"/>
        <w:ind w:left="0"/>
        <w:rPr>
          <w:iCs/>
          <w:szCs w:val="24"/>
          <w:lang w:val="es-ES"/>
        </w:rPr>
      </w:pPr>
      <w:r w:rsidRPr="00362D64">
        <w:rPr>
          <w:iCs/>
          <w:szCs w:val="24"/>
          <w:lang w:val="es-ES"/>
        </w:rPr>
        <w:t xml:space="preserve">(2) la posición del </w:t>
      </w:r>
      <w:r w:rsidRPr="00362D64">
        <w:rPr>
          <w:b/>
          <w:bCs/>
          <w:iCs/>
          <w:szCs w:val="24"/>
          <w:lang w:val="es-ES"/>
        </w:rPr>
        <w:t>objeto indirecto</w:t>
      </w:r>
      <w:r w:rsidRPr="00362D64">
        <w:rPr>
          <w:iCs/>
          <w:szCs w:val="24"/>
          <w:lang w:val="es-ES"/>
        </w:rPr>
        <w:t xml:space="preserve"> antes del </w:t>
      </w:r>
      <w:r w:rsidRPr="00362D64">
        <w:rPr>
          <w:b/>
          <w:bCs/>
          <w:iCs/>
          <w:szCs w:val="24"/>
          <w:lang w:val="es-ES"/>
        </w:rPr>
        <w:t>objeto directo</w:t>
      </w:r>
      <w:r w:rsidRPr="00362D64">
        <w:rPr>
          <w:iCs/>
          <w:szCs w:val="24"/>
          <w:lang w:val="es-ES"/>
        </w:rPr>
        <w:t xml:space="preserve">. </w:t>
      </w:r>
    </w:p>
    <w:p w:rsidR="00F83737" w:rsidRPr="00362D64" w:rsidRDefault="007421A2" w:rsidP="007421A2">
      <w:pPr>
        <w:pStyle w:val="Sangradetextonormal"/>
        <w:spacing w:after="120"/>
        <w:ind w:left="0"/>
        <w:rPr>
          <w:iCs/>
          <w:szCs w:val="24"/>
          <w:lang w:val="es-AR"/>
        </w:rPr>
      </w:pPr>
      <w:proofErr w:type="spellStart"/>
      <w:r w:rsidRPr="00362D64">
        <w:rPr>
          <w:lang w:eastAsia="es-AR"/>
        </w:rPr>
        <w:t>e.g</w:t>
      </w:r>
      <w:proofErr w:type="spellEnd"/>
      <w:r w:rsidRPr="00362D64">
        <w:rPr>
          <w:i/>
          <w:lang w:eastAsia="es-AR"/>
        </w:rPr>
        <w:t xml:space="preserve">. </w:t>
      </w:r>
      <w:proofErr w:type="spellStart"/>
      <w:r w:rsidR="00F83737" w:rsidRPr="00362D64">
        <w:rPr>
          <w:iCs/>
          <w:szCs w:val="24"/>
          <w:lang w:val="es-AR"/>
        </w:rPr>
        <w:t>Scientists</w:t>
      </w:r>
      <w:proofErr w:type="spellEnd"/>
      <w:r w:rsidR="00F83737" w:rsidRPr="00362D64">
        <w:rPr>
          <w:iCs/>
          <w:szCs w:val="24"/>
          <w:lang w:val="es-AR"/>
        </w:rPr>
        <w:t xml:space="preserve"> </w:t>
      </w:r>
      <w:proofErr w:type="spellStart"/>
      <w:r w:rsidR="00F83737" w:rsidRPr="00362D64">
        <w:rPr>
          <w:iCs/>
          <w:szCs w:val="24"/>
          <w:lang w:val="es-AR"/>
        </w:rPr>
        <w:t>gave</w:t>
      </w:r>
      <w:proofErr w:type="spellEnd"/>
      <w:r w:rsidR="00F83737" w:rsidRPr="00362D64">
        <w:rPr>
          <w:iCs/>
          <w:szCs w:val="24"/>
          <w:lang w:val="es-AR"/>
        </w:rPr>
        <w:t xml:space="preserve"> </w:t>
      </w:r>
      <w:proofErr w:type="spellStart"/>
      <w:r w:rsidR="00F83737" w:rsidRPr="00362D64">
        <w:rPr>
          <w:iCs/>
          <w:szCs w:val="24"/>
          <w:lang w:val="es-AR"/>
        </w:rPr>
        <w:t>people</w:t>
      </w:r>
      <w:proofErr w:type="spellEnd"/>
      <w:r w:rsidR="00F83737" w:rsidRPr="00362D64">
        <w:rPr>
          <w:iCs/>
          <w:szCs w:val="24"/>
          <w:lang w:val="es-AR"/>
        </w:rPr>
        <w:t xml:space="preserve"> </w:t>
      </w:r>
      <w:proofErr w:type="spellStart"/>
      <w:r w:rsidR="00F83737" w:rsidRPr="00362D64">
        <w:rPr>
          <w:iCs/>
          <w:szCs w:val="24"/>
          <w:lang w:val="es-AR"/>
        </w:rPr>
        <w:t>some</w:t>
      </w:r>
      <w:proofErr w:type="spellEnd"/>
      <w:r w:rsidR="00F83737" w:rsidRPr="00362D64">
        <w:rPr>
          <w:iCs/>
          <w:szCs w:val="24"/>
          <w:lang w:val="es-AR"/>
        </w:rPr>
        <w:t xml:space="preserve"> </w:t>
      </w:r>
      <w:proofErr w:type="spellStart"/>
      <w:r w:rsidR="00F83737" w:rsidRPr="00362D64">
        <w:rPr>
          <w:iCs/>
          <w:szCs w:val="24"/>
          <w:lang w:val="es-AR"/>
        </w:rPr>
        <w:t>relief</w:t>
      </w:r>
      <w:proofErr w:type="spellEnd"/>
      <w:r w:rsidR="00F83737" w:rsidRPr="00362D64">
        <w:rPr>
          <w:iCs/>
          <w:szCs w:val="24"/>
          <w:lang w:val="es-AR"/>
        </w:rPr>
        <w:t xml:space="preserve">. </w:t>
      </w:r>
    </w:p>
    <w:p w:rsidR="00F83737" w:rsidRPr="00362D64" w:rsidRDefault="00F83737" w:rsidP="00F83737">
      <w:pPr>
        <w:pStyle w:val="Sangradetextonormal"/>
        <w:spacing w:after="120"/>
        <w:ind w:left="0"/>
        <w:rPr>
          <w:iCs/>
          <w:szCs w:val="24"/>
          <w:lang w:val="es-AR"/>
        </w:rPr>
      </w:pPr>
    </w:p>
    <w:p w:rsidR="00F83737" w:rsidRPr="00362D64" w:rsidRDefault="00F83737" w:rsidP="00F83737">
      <w:pPr>
        <w:pStyle w:val="Sangradetextonormal"/>
        <w:spacing w:after="120"/>
        <w:ind w:left="0"/>
        <w:rPr>
          <w:b/>
          <w:bCs/>
          <w:iCs/>
          <w:szCs w:val="24"/>
          <w:lang w:val="es-AR"/>
        </w:rPr>
      </w:pPr>
      <w:r w:rsidRPr="00362D64">
        <w:rPr>
          <w:b/>
          <w:bCs/>
          <w:iCs/>
          <w:szCs w:val="24"/>
          <w:lang w:val="es-AR"/>
        </w:rPr>
        <w:t>La voz pasiva</w:t>
      </w:r>
    </w:p>
    <w:p w:rsidR="00F83737" w:rsidRPr="00362D64" w:rsidRDefault="00F83737" w:rsidP="00F83737">
      <w:pPr>
        <w:pStyle w:val="Sangradetextonormal"/>
        <w:spacing w:after="120"/>
        <w:ind w:left="0"/>
        <w:rPr>
          <w:iCs/>
          <w:szCs w:val="24"/>
          <w:lang w:val="es-AR"/>
        </w:rPr>
      </w:pPr>
      <w:r w:rsidRPr="00362D64">
        <w:rPr>
          <w:iCs/>
          <w:szCs w:val="24"/>
          <w:lang w:val="es-AR"/>
        </w:rPr>
        <w:t>En inglés la construcción pasiva es más frecuente que en español. Esto tiene su explicación. Por ser en inglés el orden de la frase sujeto-predicado, la voz pasiva se usa en este idioma cuando el interés del hablante o escritor reside en el predicado, es decir en la actividad del verbo más que en sujeto activo.</w:t>
      </w:r>
    </w:p>
    <w:p w:rsidR="00F83737" w:rsidRPr="00362D64" w:rsidRDefault="00F83737" w:rsidP="00F83737">
      <w:pPr>
        <w:spacing w:after="120"/>
        <w:jc w:val="both"/>
        <w:rPr>
          <w:b/>
          <w:i/>
          <w:lang w:eastAsia="es-AR"/>
        </w:rPr>
      </w:pPr>
      <w:r w:rsidRPr="00362D64">
        <w:rPr>
          <w:iCs/>
        </w:rPr>
        <w:t>e.g.</w:t>
      </w:r>
      <w:r w:rsidRPr="00362D64">
        <w:rPr>
          <w:iCs/>
          <w:lang w:val="en-GB"/>
        </w:rPr>
        <w:t xml:space="preserve"> </w:t>
      </w:r>
      <w:r w:rsidRPr="00362D64">
        <w:rPr>
          <w:i/>
          <w:iCs/>
          <w:lang w:val="en-GB"/>
        </w:rPr>
        <w:t>In 2010, nuclear energy was used to generate commercial electricity in 31 countries</w:t>
      </w:r>
      <w:r w:rsidR="00362D64" w:rsidRPr="00362D64">
        <w:rPr>
          <w:i/>
          <w:iCs/>
          <w:lang w:val="en-GB"/>
        </w:rPr>
        <w:t>.</w:t>
      </w:r>
      <w:r w:rsidRPr="00362D64">
        <w:rPr>
          <w:iCs/>
          <w:lang w:val="en-GB"/>
        </w:rPr>
        <w:t xml:space="preserve"> </w:t>
      </w:r>
    </w:p>
    <w:p w:rsidR="00362D64" w:rsidRPr="00362D64" w:rsidRDefault="00362D64" w:rsidP="00F83737">
      <w:pPr>
        <w:pStyle w:val="Sangradetextonormal"/>
        <w:spacing w:after="120"/>
        <w:ind w:left="0"/>
        <w:rPr>
          <w:iCs/>
          <w:szCs w:val="24"/>
          <w:lang w:val="es-ES"/>
        </w:rPr>
      </w:pPr>
    </w:p>
    <w:p w:rsidR="00F83737" w:rsidRPr="00362D64" w:rsidRDefault="00F83737" w:rsidP="00F83737">
      <w:pPr>
        <w:pStyle w:val="Sangradetextonormal"/>
        <w:spacing w:after="120"/>
        <w:ind w:left="0"/>
        <w:rPr>
          <w:iCs/>
          <w:szCs w:val="24"/>
          <w:lang w:val="es-ES"/>
        </w:rPr>
      </w:pPr>
      <w:r w:rsidRPr="00362D64">
        <w:rPr>
          <w:iCs/>
          <w:szCs w:val="24"/>
          <w:lang w:val="es-ES"/>
        </w:rPr>
        <w:lastRenderedPageBreak/>
        <w:t>Otro motivo para la preferencia es la falta en inglés del pronombre “se” impersonal que sí existe en español.</w:t>
      </w:r>
    </w:p>
    <w:p w:rsidR="00F83737" w:rsidRPr="00362D64" w:rsidRDefault="00F83737" w:rsidP="00F83737">
      <w:pPr>
        <w:spacing w:after="120"/>
        <w:rPr>
          <w:i/>
          <w:iCs/>
        </w:rPr>
      </w:pPr>
      <w:r w:rsidRPr="00362D64">
        <w:rPr>
          <w:iCs/>
        </w:rPr>
        <w:t xml:space="preserve">e.g. </w:t>
      </w:r>
      <w:r w:rsidRPr="00362D64">
        <w:rPr>
          <w:i/>
          <w:lang w:eastAsia="es-AR"/>
        </w:rPr>
        <w:t xml:space="preserve">Nuclear power is deployed commercially in countries whose joint energy intensity is </w:t>
      </w:r>
      <w:r w:rsidRPr="00362D64">
        <w:rPr>
          <w:i/>
          <w:iCs/>
        </w:rPr>
        <w:t>such that they collectively constitute 80% of global greenhouse-gas emissions.</w:t>
      </w:r>
    </w:p>
    <w:p w:rsidR="00F83737" w:rsidRPr="00362D64" w:rsidRDefault="00F83737" w:rsidP="00F83737">
      <w:pPr>
        <w:spacing w:after="120"/>
        <w:rPr>
          <w:iCs/>
        </w:rPr>
      </w:pPr>
    </w:p>
    <w:p w:rsidR="00F83737" w:rsidRPr="00362D64" w:rsidRDefault="00F83737" w:rsidP="00F83737">
      <w:pPr>
        <w:spacing w:after="120"/>
        <w:rPr>
          <w:b/>
          <w:iCs/>
          <w:lang w:val="es-ES"/>
        </w:rPr>
      </w:pPr>
      <w:r w:rsidRPr="00362D64">
        <w:rPr>
          <w:b/>
          <w:iCs/>
          <w:lang w:val="es-ES"/>
        </w:rPr>
        <w:t>Reducción de proposiciones subordinadas adjetivas</w:t>
      </w:r>
    </w:p>
    <w:p w:rsidR="00F83737" w:rsidRPr="00362D64" w:rsidRDefault="00F83737" w:rsidP="00F83737">
      <w:pPr>
        <w:pStyle w:val="Sangradetextonormal"/>
        <w:spacing w:after="120"/>
        <w:ind w:left="0"/>
        <w:rPr>
          <w:iCs/>
          <w:szCs w:val="24"/>
          <w:lang w:val="es-ES"/>
        </w:rPr>
      </w:pPr>
      <w:r w:rsidRPr="00362D64">
        <w:rPr>
          <w:iCs/>
          <w:szCs w:val="24"/>
          <w:lang w:val="es-ES"/>
        </w:rPr>
        <w:t>Muy frecuentemente encontramos en un texto escrito en inglés este tipo de construcción gramatical que consiste en la omisión de algunos de los elementos de la proposición. Esta clase de proposición tiene en la oración la función de post modificador y se introduce por medio de un pronombre que hace referencia a un sustantivo mencionado anteriormente.</w:t>
      </w:r>
    </w:p>
    <w:p w:rsidR="00F83737" w:rsidRPr="00362D64" w:rsidRDefault="00F83737" w:rsidP="00F83737">
      <w:pPr>
        <w:pStyle w:val="Sangradetextonormal"/>
        <w:spacing w:after="120"/>
        <w:ind w:left="0"/>
        <w:rPr>
          <w:iCs/>
          <w:szCs w:val="24"/>
          <w:lang w:val="en-GB"/>
        </w:rPr>
      </w:pPr>
      <w:r w:rsidRPr="00362D64">
        <w:rPr>
          <w:iCs/>
          <w:szCs w:val="24"/>
          <w:lang w:val="en-GB"/>
        </w:rPr>
        <w:t xml:space="preserve">e.g. </w:t>
      </w:r>
      <w:r w:rsidRPr="00362D64">
        <w:rPr>
          <w:i/>
          <w:iCs/>
          <w:szCs w:val="24"/>
          <w:lang w:val="en-GB"/>
        </w:rPr>
        <w:t>Hydroelectricity dams, which are largely emissions-free after construction, can also wreak havoc on local biodiversity through flooding and by obstructing migration.</w:t>
      </w:r>
    </w:p>
    <w:p w:rsidR="00F83737" w:rsidRPr="00362D64" w:rsidRDefault="00362D64" w:rsidP="00F83737">
      <w:pPr>
        <w:pStyle w:val="Sangradetextonormal"/>
        <w:spacing w:after="120"/>
        <w:ind w:left="0"/>
        <w:rPr>
          <w:iCs/>
          <w:szCs w:val="24"/>
          <w:lang w:val="es-AR"/>
        </w:rPr>
      </w:pPr>
      <w:proofErr w:type="spellStart"/>
      <w:r w:rsidRPr="00362D64">
        <w:rPr>
          <w:iCs/>
          <w:szCs w:val="24"/>
          <w:lang w:val="es-AR"/>
        </w:rPr>
        <w:t>Est</w:t>
      </w:r>
      <w:proofErr w:type="spellEnd"/>
      <w:r w:rsidR="00F83737" w:rsidRPr="00362D64">
        <w:rPr>
          <w:iCs/>
          <w:szCs w:val="24"/>
          <w:lang w:val="es-ES"/>
        </w:rPr>
        <w:t xml:space="preserve">a proposición </w:t>
      </w:r>
      <w:r w:rsidRPr="00362D64">
        <w:rPr>
          <w:iCs/>
          <w:szCs w:val="24"/>
          <w:lang w:val="es-ES"/>
        </w:rPr>
        <w:t xml:space="preserve">subordinada </w:t>
      </w:r>
      <w:r w:rsidR="00F83737" w:rsidRPr="00362D64">
        <w:rPr>
          <w:iCs/>
          <w:szCs w:val="24"/>
          <w:lang w:val="es-ES"/>
        </w:rPr>
        <w:t>puede ser reducida omitiendo el pronombre “</w:t>
      </w:r>
      <w:proofErr w:type="spellStart"/>
      <w:r w:rsidR="00F83737" w:rsidRPr="00362D64">
        <w:rPr>
          <w:iCs/>
          <w:szCs w:val="24"/>
          <w:lang w:val="es-AR"/>
        </w:rPr>
        <w:t>which</w:t>
      </w:r>
      <w:proofErr w:type="spellEnd"/>
      <w:r w:rsidRPr="00362D64">
        <w:rPr>
          <w:iCs/>
          <w:szCs w:val="24"/>
          <w:lang w:val="es-ES"/>
        </w:rPr>
        <w:t xml:space="preserve">” y el verbo “be”. </w:t>
      </w:r>
      <w:r w:rsidR="00F83737" w:rsidRPr="00362D64">
        <w:rPr>
          <w:iCs/>
          <w:szCs w:val="24"/>
          <w:lang w:val="es-AR"/>
        </w:rPr>
        <w:t>Entonces, quedaría:</w:t>
      </w:r>
    </w:p>
    <w:p w:rsidR="00F83737" w:rsidRPr="00362D64" w:rsidRDefault="00F83737" w:rsidP="00F83737">
      <w:pPr>
        <w:pStyle w:val="Sangradetextonormal"/>
        <w:spacing w:after="120"/>
        <w:ind w:left="0"/>
        <w:rPr>
          <w:iCs/>
          <w:szCs w:val="24"/>
          <w:lang w:val="en-GB"/>
        </w:rPr>
      </w:pPr>
      <w:r w:rsidRPr="00362D64">
        <w:rPr>
          <w:iCs/>
          <w:szCs w:val="24"/>
          <w:lang w:val="en-GB"/>
        </w:rPr>
        <w:t xml:space="preserve">e.g. </w:t>
      </w:r>
      <w:r w:rsidRPr="00362D64">
        <w:rPr>
          <w:i/>
          <w:iCs/>
          <w:szCs w:val="24"/>
          <w:lang w:val="en-GB"/>
        </w:rPr>
        <w:t>Hydroelectricity dams, largely emissions-free after construction, can also wreak havoc on local biodiversity through flooding and by obstructing migration.</w:t>
      </w:r>
    </w:p>
    <w:p w:rsidR="00F83737" w:rsidRPr="00362D64" w:rsidRDefault="00F83737" w:rsidP="00F83737">
      <w:pPr>
        <w:pStyle w:val="Sangradetextonormal"/>
        <w:spacing w:after="120"/>
        <w:ind w:left="0"/>
        <w:rPr>
          <w:b/>
          <w:bCs/>
          <w:iCs/>
          <w:szCs w:val="24"/>
          <w:lang w:val="en-US"/>
        </w:rPr>
      </w:pPr>
    </w:p>
    <w:p w:rsidR="00F83737" w:rsidRPr="00362D64" w:rsidRDefault="00F83737" w:rsidP="00F83737">
      <w:pPr>
        <w:pStyle w:val="Sangradetextonormal"/>
        <w:spacing w:after="120"/>
        <w:ind w:left="0"/>
        <w:rPr>
          <w:b/>
          <w:bCs/>
          <w:iCs/>
          <w:szCs w:val="24"/>
          <w:lang w:val="es-ES"/>
        </w:rPr>
      </w:pPr>
      <w:r w:rsidRPr="00362D64">
        <w:rPr>
          <w:b/>
          <w:bCs/>
          <w:iCs/>
          <w:szCs w:val="24"/>
          <w:lang w:val="es-ES"/>
        </w:rPr>
        <w:t>Pronombres Relativos</w:t>
      </w:r>
    </w:p>
    <w:p w:rsidR="00F83737" w:rsidRPr="00362D64" w:rsidRDefault="00F83737" w:rsidP="00F83737">
      <w:pPr>
        <w:pStyle w:val="Sangradetextonormal"/>
        <w:spacing w:after="120"/>
        <w:ind w:left="0"/>
        <w:rPr>
          <w:iCs/>
          <w:szCs w:val="24"/>
          <w:lang w:val="es-ES"/>
        </w:rPr>
      </w:pPr>
      <w:r w:rsidRPr="00362D64">
        <w:rPr>
          <w:iCs/>
          <w:szCs w:val="24"/>
          <w:lang w:val="es-ES"/>
        </w:rPr>
        <w:t>Existen varios pronombres para introducir proposiciones adjetivales:</w:t>
      </w:r>
    </w:p>
    <w:p w:rsidR="00F83737" w:rsidRPr="00362D64" w:rsidRDefault="00F83737" w:rsidP="00F83737">
      <w:pPr>
        <w:pStyle w:val="Sangradetextonormal"/>
        <w:spacing w:after="120"/>
        <w:ind w:left="0"/>
        <w:rPr>
          <w:iCs/>
          <w:szCs w:val="24"/>
          <w:lang w:val="es-ES"/>
        </w:rPr>
      </w:pPr>
      <w:r w:rsidRPr="00362D64">
        <w:rPr>
          <w:iCs/>
          <w:szCs w:val="24"/>
          <w:lang w:val="es-ES"/>
        </w:rPr>
        <w:t xml:space="preserve">Personas:  </w:t>
      </w:r>
      <w:proofErr w:type="spellStart"/>
      <w:r w:rsidRPr="00362D64">
        <w:rPr>
          <w:iCs/>
          <w:szCs w:val="24"/>
          <w:lang w:val="es-ES"/>
        </w:rPr>
        <w:t>who</w:t>
      </w:r>
      <w:proofErr w:type="spellEnd"/>
      <w:r w:rsidRPr="00362D64">
        <w:rPr>
          <w:iCs/>
          <w:szCs w:val="24"/>
          <w:lang w:val="es-ES"/>
        </w:rPr>
        <w:t xml:space="preserve"> (quien(es), que), </w:t>
      </w:r>
      <w:proofErr w:type="spellStart"/>
      <w:r w:rsidRPr="00362D64">
        <w:rPr>
          <w:iCs/>
          <w:szCs w:val="24"/>
          <w:lang w:val="es-ES"/>
        </w:rPr>
        <w:t>whom</w:t>
      </w:r>
      <w:proofErr w:type="spellEnd"/>
      <w:r w:rsidRPr="00362D64">
        <w:rPr>
          <w:iCs/>
          <w:szCs w:val="24"/>
          <w:lang w:val="es-ES"/>
        </w:rPr>
        <w:t xml:space="preserve"> (a quien), </w:t>
      </w:r>
      <w:proofErr w:type="spellStart"/>
      <w:r w:rsidRPr="00362D64">
        <w:rPr>
          <w:iCs/>
          <w:szCs w:val="24"/>
          <w:lang w:val="es-ES"/>
        </w:rPr>
        <w:t>whose</w:t>
      </w:r>
      <w:proofErr w:type="spellEnd"/>
      <w:r w:rsidRPr="00362D64">
        <w:rPr>
          <w:iCs/>
          <w:szCs w:val="24"/>
          <w:lang w:val="es-ES"/>
        </w:rPr>
        <w:t xml:space="preserve"> (cuyo), </w:t>
      </w:r>
      <w:proofErr w:type="spellStart"/>
      <w:r w:rsidRPr="00362D64">
        <w:rPr>
          <w:iCs/>
          <w:szCs w:val="24"/>
          <w:lang w:val="es-ES"/>
        </w:rPr>
        <w:t>that</w:t>
      </w:r>
      <w:proofErr w:type="spellEnd"/>
      <w:r w:rsidRPr="00362D64">
        <w:rPr>
          <w:iCs/>
          <w:szCs w:val="24"/>
          <w:lang w:val="es-ES"/>
        </w:rPr>
        <w:t xml:space="preserve"> (que).</w:t>
      </w:r>
    </w:p>
    <w:p w:rsidR="00F83737" w:rsidRPr="00362D64" w:rsidRDefault="00F83737" w:rsidP="00F83737">
      <w:pPr>
        <w:pStyle w:val="Sangradetextonormal"/>
        <w:spacing w:after="120"/>
        <w:ind w:left="0"/>
        <w:rPr>
          <w:iCs/>
          <w:szCs w:val="24"/>
          <w:lang w:val="es-ES"/>
        </w:rPr>
      </w:pPr>
      <w:r w:rsidRPr="00362D64">
        <w:rPr>
          <w:iCs/>
          <w:szCs w:val="24"/>
          <w:lang w:val="es-ES"/>
        </w:rPr>
        <w:t xml:space="preserve">Cosas: </w:t>
      </w:r>
      <w:r w:rsidRPr="00362D64">
        <w:rPr>
          <w:iCs/>
          <w:szCs w:val="24"/>
          <w:lang w:val="es-ES"/>
        </w:rPr>
        <w:tab/>
      </w:r>
      <w:proofErr w:type="spellStart"/>
      <w:r w:rsidRPr="00362D64">
        <w:rPr>
          <w:iCs/>
          <w:szCs w:val="24"/>
          <w:lang w:val="es-ES"/>
        </w:rPr>
        <w:t>which</w:t>
      </w:r>
      <w:proofErr w:type="spellEnd"/>
      <w:r w:rsidRPr="00362D64">
        <w:rPr>
          <w:iCs/>
          <w:szCs w:val="24"/>
          <w:lang w:val="es-ES"/>
        </w:rPr>
        <w:t xml:space="preserve"> (el cual, la cual, los cuales, las cuales, que), </w:t>
      </w:r>
      <w:proofErr w:type="spellStart"/>
      <w:r w:rsidRPr="00362D64">
        <w:rPr>
          <w:iCs/>
          <w:szCs w:val="24"/>
          <w:lang w:val="es-ES"/>
        </w:rPr>
        <w:t>that</w:t>
      </w:r>
      <w:proofErr w:type="spellEnd"/>
      <w:r w:rsidRPr="00362D64">
        <w:rPr>
          <w:iCs/>
          <w:szCs w:val="24"/>
          <w:lang w:val="es-ES"/>
        </w:rPr>
        <w:t xml:space="preserve"> (que)</w:t>
      </w:r>
    </w:p>
    <w:p w:rsidR="00F83737" w:rsidRPr="00362D64" w:rsidRDefault="00F83737" w:rsidP="00F83737">
      <w:pPr>
        <w:pStyle w:val="Sangradetextonormal"/>
        <w:spacing w:after="120"/>
        <w:ind w:left="0"/>
        <w:rPr>
          <w:iCs/>
          <w:szCs w:val="24"/>
          <w:lang w:val="es-ES"/>
        </w:rPr>
      </w:pPr>
      <w:r w:rsidRPr="00362D64">
        <w:rPr>
          <w:iCs/>
          <w:szCs w:val="24"/>
          <w:lang w:val="es-ES"/>
        </w:rPr>
        <w:t xml:space="preserve">Tiempo: </w:t>
      </w:r>
      <w:proofErr w:type="spellStart"/>
      <w:r w:rsidRPr="00362D64">
        <w:rPr>
          <w:iCs/>
          <w:szCs w:val="24"/>
          <w:lang w:val="es-ES"/>
        </w:rPr>
        <w:t>when</w:t>
      </w:r>
      <w:proofErr w:type="spellEnd"/>
      <w:r w:rsidRPr="00362D64">
        <w:rPr>
          <w:iCs/>
          <w:szCs w:val="24"/>
          <w:lang w:val="es-ES"/>
        </w:rPr>
        <w:t xml:space="preserve"> (cuando).</w:t>
      </w:r>
    </w:p>
    <w:p w:rsidR="00F83737" w:rsidRPr="00362D64" w:rsidRDefault="00F83737" w:rsidP="00F83737">
      <w:pPr>
        <w:pStyle w:val="Sangradetextonormal"/>
        <w:spacing w:after="120"/>
        <w:ind w:left="0"/>
        <w:rPr>
          <w:iCs/>
          <w:szCs w:val="24"/>
          <w:lang w:val="es-ES"/>
        </w:rPr>
      </w:pPr>
      <w:r w:rsidRPr="00362D64">
        <w:rPr>
          <w:iCs/>
          <w:szCs w:val="24"/>
          <w:lang w:val="es-ES"/>
        </w:rPr>
        <w:t xml:space="preserve">Lugar: </w:t>
      </w:r>
      <w:proofErr w:type="spellStart"/>
      <w:r w:rsidRPr="00362D64">
        <w:rPr>
          <w:iCs/>
          <w:szCs w:val="24"/>
          <w:lang w:val="es-ES"/>
        </w:rPr>
        <w:t>where</w:t>
      </w:r>
      <w:proofErr w:type="spellEnd"/>
      <w:r w:rsidRPr="00362D64">
        <w:rPr>
          <w:iCs/>
          <w:szCs w:val="24"/>
          <w:lang w:val="es-ES"/>
        </w:rPr>
        <w:t xml:space="preserve"> (donde).</w:t>
      </w:r>
    </w:p>
    <w:p w:rsidR="00362D64" w:rsidRPr="00362D64" w:rsidRDefault="00362D64" w:rsidP="00F83737">
      <w:pPr>
        <w:pStyle w:val="Sangradetextonormal"/>
        <w:spacing w:after="120"/>
        <w:ind w:left="0"/>
        <w:rPr>
          <w:i/>
          <w:iCs/>
          <w:szCs w:val="24"/>
          <w:lang w:val="en-GB"/>
        </w:rPr>
      </w:pPr>
    </w:p>
    <w:p w:rsidR="00F83737" w:rsidRPr="00362D64" w:rsidRDefault="00362D64" w:rsidP="00F83737">
      <w:pPr>
        <w:pStyle w:val="Sangradetextonormal"/>
        <w:spacing w:after="120"/>
        <w:ind w:left="0"/>
        <w:rPr>
          <w:i/>
          <w:iCs/>
          <w:szCs w:val="24"/>
          <w:lang w:val="en-GB"/>
        </w:rPr>
      </w:pPr>
      <w:r w:rsidRPr="00362D64">
        <w:rPr>
          <w:i/>
          <w:iCs/>
          <w:szCs w:val="24"/>
          <w:lang w:val="en-GB"/>
        </w:rPr>
        <w:t xml:space="preserve">- </w:t>
      </w:r>
      <w:r w:rsidR="00F83737" w:rsidRPr="00362D64">
        <w:rPr>
          <w:i/>
          <w:iCs/>
          <w:szCs w:val="24"/>
          <w:lang w:val="en-GB"/>
        </w:rPr>
        <w:t xml:space="preserve">Nuclear power is deployed commercially in countries </w:t>
      </w:r>
      <w:r w:rsidR="00F83737" w:rsidRPr="00362D64">
        <w:rPr>
          <w:b/>
          <w:i/>
          <w:iCs/>
          <w:szCs w:val="24"/>
          <w:lang w:val="en-GB"/>
        </w:rPr>
        <w:t>whose</w:t>
      </w:r>
      <w:r w:rsidR="00F83737" w:rsidRPr="00362D64">
        <w:rPr>
          <w:i/>
          <w:iCs/>
          <w:szCs w:val="24"/>
          <w:lang w:val="en-GB"/>
        </w:rPr>
        <w:t xml:space="preserve"> joint energy intensity is such that [...]</w:t>
      </w:r>
    </w:p>
    <w:p w:rsidR="00F83737" w:rsidRPr="00362D64" w:rsidRDefault="00362D64" w:rsidP="00F83737">
      <w:pPr>
        <w:pStyle w:val="Sangradetextonormal"/>
        <w:spacing w:after="120"/>
        <w:ind w:left="0"/>
        <w:rPr>
          <w:b/>
          <w:bCs/>
          <w:iCs/>
          <w:szCs w:val="24"/>
          <w:lang w:val="en-US"/>
        </w:rPr>
      </w:pPr>
      <w:r w:rsidRPr="00362D64">
        <w:rPr>
          <w:i/>
          <w:iCs/>
          <w:szCs w:val="24"/>
          <w:lang w:val="en-GB"/>
        </w:rPr>
        <w:t xml:space="preserve">- </w:t>
      </w:r>
      <w:r w:rsidR="00F83737" w:rsidRPr="00362D64">
        <w:rPr>
          <w:i/>
          <w:iCs/>
          <w:szCs w:val="24"/>
          <w:lang w:val="en-GB"/>
        </w:rPr>
        <w:t xml:space="preserve">The sustainability indicators we used are only a </w:t>
      </w:r>
      <w:r w:rsidRPr="00362D64">
        <w:rPr>
          <w:i/>
          <w:iCs/>
          <w:szCs w:val="24"/>
          <w:lang w:val="en-GB"/>
        </w:rPr>
        <w:t xml:space="preserve">subset of all possible factors </w:t>
      </w:r>
      <w:r w:rsidR="00F83737" w:rsidRPr="00362D64">
        <w:rPr>
          <w:b/>
          <w:i/>
          <w:iCs/>
          <w:szCs w:val="24"/>
          <w:lang w:val="en-GB"/>
        </w:rPr>
        <w:t xml:space="preserve">which </w:t>
      </w:r>
      <w:r w:rsidR="00F83737" w:rsidRPr="00362D64">
        <w:rPr>
          <w:i/>
          <w:iCs/>
          <w:szCs w:val="24"/>
          <w:lang w:val="en-GB"/>
        </w:rPr>
        <w:t>might also include di</w:t>
      </w:r>
      <w:r w:rsidRPr="00362D64">
        <w:rPr>
          <w:i/>
          <w:iCs/>
          <w:szCs w:val="24"/>
          <w:lang w:val="en-GB"/>
        </w:rPr>
        <w:t>rect impacts on wildlife, [...]</w:t>
      </w:r>
    </w:p>
    <w:p w:rsidR="00F83737" w:rsidRPr="00362D64" w:rsidRDefault="00F83737" w:rsidP="00F83737">
      <w:pPr>
        <w:pStyle w:val="Sangradetextonormal"/>
        <w:spacing w:after="120"/>
        <w:ind w:left="0"/>
        <w:rPr>
          <w:b/>
          <w:bCs/>
          <w:iCs/>
          <w:szCs w:val="24"/>
          <w:lang w:val="en-US"/>
        </w:rPr>
      </w:pPr>
    </w:p>
    <w:p w:rsidR="00F83737" w:rsidRPr="00362D64" w:rsidRDefault="00F83737" w:rsidP="00F83737">
      <w:pPr>
        <w:pStyle w:val="Sangradetextonormal"/>
        <w:spacing w:after="120"/>
        <w:ind w:left="0"/>
        <w:rPr>
          <w:b/>
          <w:bCs/>
          <w:iCs/>
          <w:szCs w:val="24"/>
          <w:lang w:val="es-ES"/>
        </w:rPr>
      </w:pPr>
      <w:r w:rsidRPr="00362D64">
        <w:rPr>
          <w:b/>
          <w:bCs/>
          <w:iCs/>
          <w:szCs w:val="24"/>
          <w:lang w:val="es-ES"/>
        </w:rPr>
        <w:t>La Puntuación</w:t>
      </w:r>
    </w:p>
    <w:p w:rsidR="00362D64" w:rsidRPr="00362D64" w:rsidRDefault="00F83737" w:rsidP="00F83737">
      <w:pPr>
        <w:pStyle w:val="Sangradetextonormal"/>
        <w:spacing w:after="120"/>
        <w:ind w:left="0"/>
        <w:rPr>
          <w:b/>
          <w:bCs/>
          <w:iCs/>
          <w:szCs w:val="24"/>
          <w:lang w:val="es-ES"/>
        </w:rPr>
      </w:pPr>
      <w:r w:rsidRPr="00362D64">
        <w:rPr>
          <w:b/>
          <w:bCs/>
          <w:iCs/>
          <w:szCs w:val="24"/>
          <w:lang w:val="es-ES"/>
        </w:rPr>
        <w:t xml:space="preserve">Signos exclamativos e interrogativos. </w:t>
      </w:r>
    </w:p>
    <w:p w:rsidR="00F83737" w:rsidRPr="00362D64" w:rsidRDefault="00F83737" w:rsidP="00F83737">
      <w:pPr>
        <w:pStyle w:val="Sangradetextonormal"/>
        <w:spacing w:after="120"/>
        <w:ind w:left="0"/>
        <w:rPr>
          <w:iCs/>
          <w:szCs w:val="24"/>
          <w:lang w:val="es-ES"/>
        </w:rPr>
      </w:pPr>
      <w:r w:rsidRPr="00362D64">
        <w:rPr>
          <w:iCs/>
          <w:szCs w:val="24"/>
          <w:lang w:val="es-ES"/>
        </w:rPr>
        <w:t>En inglés éstos se usan sólo al final de las oraciones, en español al principio y al final.</w:t>
      </w:r>
    </w:p>
    <w:p w:rsidR="00362D64" w:rsidRPr="00362D64" w:rsidRDefault="00362D64" w:rsidP="00F83737">
      <w:pPr>
        <w:pStyle w:val="Sangradetextonormal"/>
        <w:spacing w:after="120"/>
        <w:ind w:left="0"/>
        <w:rPr>
          <w:iCs/>
          <w:szCs w:val="24"/>
          <w:lang w:val="es-ES"/>
        </w:rPr>
      </w:pPr>
    </w:p>
    <w:p w:rsidR="00F83737" w:rsidRPr="00362D64" w:rsidRDefault="00362D64" w:rsidP="00F83737">
      <w:pPr>
        <w:pStyle w:val="Sangradetextonormal"/>
        <w:spacing w:after="120"/>
        <w:ind w:left="0"/>
        <w:rPr>
          <w:iCs/>
          <w:szCs w:val="24"/>
          <w:lang w:val="en-US"/>
        </w:rPr>
      </w:pPr>
      <w:r w:rsidRPr="00362D64">
        <w:rPr>
          <w:iCs/>
          <w:szCs w:val="24"/>
          <w:lang w:val="en-US"/>
        </w:rPr>
        <w:t xml:space="preserve">- </w:t>
      </w:r>
      <w:r w:rsidR="00F83737" w:rsidRPr="00362D64">
        <w:rPr>
          <w:bCs/>
          <w:iCs/>
          <w:szCs w:val="24"/>
          <w:lang w:val="en-GB"/>
        </w:rPr>
        <w:t xml:space="preserve">What might an alternative and more biodiversity-friendly future scenario look like? </w:t>
      </w:r>
    </w:p>
    <w:p w:rsidR="00F83737" w:rsidRPr="00362D64" w:rsidRDefault="00362D64" w:rsidP="00F83737">
      <w:pPr>
        <w:pStyle w:val="Sangradetextonormal"/>
        <w:spacing w:after="120"/>
        <w:ind w:left="0"/>
        <w:rPr>
          <w:iCs/>
          <w:szCs w:val="24"/>
          <w:lang w:val="es-ES"/>
        </w:rPr>
      </w:pPr>
      <w:r w:rsidRPr="00362D64">
        <w:rPr>
          <w:bCs/>
          <w:iCs/>
          <w:szCs w:val="24"/>
          <w:lang w:val="es-ES"/>
        </w:rPr>
        <w:t xml:space="preserve">- </w:t>
      </w:r>
      <w:proofErr w:type="spellStart"/>
      <w:r w:rsidR="00F83737" w:rsidRPr="00362D64">
        <w:rPr>
          <w:bCs/>
          <w:iCs/>
          <w:szCs w:val="24"/>
          <w:lang w:val="es-ES"/>
        </w:rPr>
        <w:t>What</w:t>
      </w:r>
      <w:proofErr w:type="spellEnd"/>
      <w:r w:rsidR="00F83737" w:rsidRPr="00362D64">
        <w:rPr>
          <w:bCs/>
          <w:iCs/>
          <w:szCs w:val="24"/>
          <w:lang w:val="es-ES"/>
        </w:rPr>
        <w:t xml:space="preserve"> a terrible </w:t>
      </w:r>
      <w:proofErr w:type="spellStart"/>
      <w:r w:rsidR="00F83737" w:rsidRPr="00362D64">
        <w:rPr>
          <w:bCs/>
          <w:iCs/>
          <w:szCs w:val="24"/>
          <w:lang w:val="es-ES"/>
        </w:rPr>
        <w:t>accident</w:t>
      </w:r>
      <w:proofErr w:type="spellEnd"/>
      <w:r w:rsidR="00F83737" w:rsidRPr="00362D64">
        <w:rPr>
          <w:bCs/>
          <w:iCs/>
          <w:szCs w:val="24"/>
          <w:lang w:val="es-ES"/>
        </w:rPr>
        <w:t>!</w:t>
      </w:r>
      <w:r w:rsidR="00F83737" w:rsidRPr="00362D64">
        <w:rPr>
          <w:iCs/>
          <w:szCs w:val="24"/>
          <w:lang w:val="es-ES"/>
        </w:rPr>
        <w:t xml:space="preserve"> </w:t>
      </w:r>
    </w:p>
    <w:p w:rsidR="00F83737" w:rsidRPr="00362D64" w:rsidRDefault="00F83737" w:rsidP="00F83737">
      <w:pPr>
        <w:spacing w:after="120"/>
        <w:rPr>
          <w:sz w:val="18"/>
          <w:szCs w:val="18"/>
          <w:lang w:val="es-ES"/>
        </w:rPr>
      </w:pPr>
    </w:p>
    <w:p w:rsidR="00F83737" w:rsidRPr="00362D64" w:rsidRDefault="00F83737" w:rsidP="00F83737">
      <w:pPr>
        <w:rPr>
          <w:bCs/>
          <w:iCs/>
          <w:lang w:val="es-ES"/>
        </w:rPr>
      </w:pPr>
    </w:p>
    <w:p w:rsidR="0008160B" w:rsidRPr="00362D64" w:rsidRDefault="0008160B" w:rsidP="00362D64">
      <w:pPr>
        <w:rPr>
          <w:lang w:eastAsia="en-US"/>
        </w:rPr>
      </w:pPr>
    </w:p>
    <w:sectPr w:rsidR="0008160B" w:rsidRPr="00362D64" w:rsidSect="00737F56">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78" w:rsidRDefault="001E3D78" w:rsidP="00737F56">
      <w:r>
        <w:separator/>
      </w:r>
    </w:p>
  </w:endnote>
  <w:endnote w:type="continuationSeparator" w:id="0">
    <w:p w:rsidR="001E3D78" w:rsidRDefault="001E3D78" w:rsidP="007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78" w:rsidRDefault="001E3D78" w:rsidP="00737F56">
      <w:r>
        <w:separator/>
      </w:r>
    </w:p>
  </w:footnote>
  <w:footnote w:type="continuationSeparator" w:id="0">
    <w:p w:rsidR="001E3D78" w:rsidRDefault="001E3D78" w:rsidP="0073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56" w:rsidRDefault="00737F56" w:rsidP="00737F56">
    <w:pPr>
      <w:pStyle w:val="Encabezado"/>
      <w:jc w:val="center"/>
      <w:rPr>
        <w:sz w:val="20"/>
        <w:lang w:val="es-ES"/>
      </w:rPr>
    </w:pPr>
    <w:r>
      <w:rPr>
        <w:sz w:val="20"/>
        <w:lang w:val="es-ES"/>
      </w:rPr>
      <w:t>La traducción del inglés al español</w:t>
    </w:r>
  </w:p>
  <w:p w:rsidR="00737F56" w:rsidRDefault="00737F56" w:rsidP="00737F56">
    <w:pPr>
      <w:pStyle w:val="Encabezado"/>
      <w:jc w:val="right"/>
      <w:rPr>
        <w:sz w:val="20"/>
        <w:lang w:val="es-ES"/>
      </w:rPr>
    </w:pPr>
    <w:r>
      <w:rPr>
        <w:sz w:val="20"/>
        <w:lang w:val="es-ES"/>
      </w:rPr>
      <w:t xml:space="preserve">Página </w:t>
    </w:r>
    <w:r>
      <w:rPr>
        <w:sz w:val="20"/>
        <w:lang w:val="es-ES"/>
      </w:rPr>
      <w:fldChar w:fldCharType="begin"/>
    </w:r>
    <w:r>
      <w:rPr>
        <w:sz w:val="20"/>
        <w:lang w:val="es-ES"/>
      </w:rPr>
      <w:instrText xml:space="preserve"> PAGE </w:instrText>
    </w:r>
    <w:r>
      <w:rPr>
        <w:sz w:val="20"/>
        <w:lang w:val="es-ES"/>
      </w:rPr>
      <w:fldChar w:fldCharType="separate"/>
    </w:r>
    <w:r w:rsidR="00362D64">
      <w:rPr>
        <w:noProof/>
        <w:sz w:val="20"/>
        <w:lang w:val="es-ES"/>
      </w:rPr>
      <w:t>4</w:t>
    </w:r>
    <w:r>
      <w:rPr>
        <w:sz w:val="20"/>
        <w:lang w:val="es-ES"/>
      </w:rPr>
      <w:fldChar w:fldCharType="end"/>
    </w:r>
    <w:r>
      <w:rPr>
        <w:sz w:val="20"/>
        <w:lang w:val="es-ES"/>
      </w:rPr>
      <w:t xml:space="preserve"> de </w:t>
    </w:r>
    <w:r>
      <w:rPr>
        <w:sz w:val="20"/>
        <w:lang w:val="es-ES"/>
      </w:rPr>
      <w:fldChar w:fldCharType="begin"/>
    </w:r>
    <w:r>
      <w:rPr>
        <w:sz w:val="20"/>
        <w:lang w:val="es-ES"/>
      </w:rPr>
      <w:instrText xml:space="preserve"> NUMPAGES </w:instrText>
    </w:r>
    <w:r>
      <w:rPr>
        <w:sz w:val="20"/>
        <w:lang w:val="es-ES"/>
      </w:rPr>
      <w:fldChar w:fldCharType="separate"/>
    </w:r>
    <w:r w:rsidR="00362D64">
      <w:rPr>
        <w:noProof/>
        <w:sz w:val="20"/>
        <w:lang w:val="es-ES"/>
      </w:rPr>
      <w:t>4</w:t>
    </w:r>
    <w:r>
      <w:rPr>
        <w:sz w:val="20"/>
        <w:lang w:val="es-ES"/>
      </w:rPr>
      <w:fldChar w:fldCharType="end"/>
    </w:r>
  </w:p>
  <w:p w:rsidR="00737F56" w:rsidRDefault="00737F56">
    <w:pPr>
      <w:pStyle w:val="Encabezado"/>
    </w:pPr>
  </w:p>
  <w:p w:rsidR="00737F56" w:rsidRDefault="00737F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B40F4"/>
    <w:multiLevelType w:val="singleLevel"/>
    <w:tmpl w:val="F58C8E00"/>
    <w:lvl w:ilvl="0">
      <w:start w:val="1"/>
      <w:numFmt w:val="decimal"/>
      <w:lvlText w:val="%1)"/>
      <w:lvlJc w:val="left"/>
      <w:pPr>
        <w:tabs>
          <w:tab w:val="num" w:pos="360"/>
        </w:tabs>
        <w:ind w:left="360" w:hanging="360"/>
      </w:pPr>
      <w:rPr>
        <w:rFonts w:hint="default"/>
        <w:b/>
      </w:rPr>
    </w:lvl>
  </w:abstractNum>
  <w:abstractNum w:abstractNumId="1" w15:restartNumberingAfterBreak="0">
    <w:nsid w:val="65763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56"/>
    <w:rsid w:val="00001D5E"/>
    <w:rsid w:val="00004EF8"/>
    <w:rsid w:val="00007D01"/>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160B"/>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4081"/>
    <w:rsid w:val="001A5153"/>
    <w:rsid w:val="001A6F52"/>
    <w:rsid w:val="001B4CF4"/>
    <w:rsid w:val="001B4F0F"/>
    <w:rsid w:val="001B7221"/>
    <w:rsid w:val="001B7E26"/>
    <w:rsid w:val="001C3BEA"/>
    <w:rsid w:val="001C7B75"/>
    <w:rsid w:val="001E1436"/>
    <w:rsid w:val="001E1E7E"/>
    <w:rsid w:val="001E2128"/>
    <w:rsid w:val="001E3D78"/>
    <w:rsid w:val="001E7947"/>
    <w:rsid w:val="001F19AD"/>
    <w:rsid w:val="001F545C"/>
    <w:rsid w:val="001F7925"/>
    <w:rsid w:val="00202E81"/>
    <w:rsid w:val="002056C3"/>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A63"/>
    <w:rsid w:val="0030479D"/>
    <w:rsid w:val="003078C9"/>
    <w:rsid w:val="00307FAF"/>
    <w:rsid w:val="00314061"/>
    <w:rsid w:val="003142D9"/>
    <w:rsid w:val="0032583E"/>
    <w:rsid w:val="00336057"/>
    <w:rsid w:val="003406A1"/>
    <w:rsid w:val="00340C9B"/>
    <w:rsid w:val="00346FFA"/>
    <w:rsid w:val="0035020B"/>
    <w:rsid w:val="00351DF9"/>
    <w:rsid w:val="00362D64"/>
    <w:rsid w:val="003634AB"/>
    <w:rsid w:val="00365743"/>
    <w:rsid w:val="00373F53"/>
    <w:rsid w:val="00380D0B"/>
    <w:rsid w:val="003A122B"/>
    <w:rsid w:val="003B7D69"/>
    <w:rsid w:val="003C49DC"/>
    <w:rsid w:val="003D0819"/>
    <w:rsid w:val="003D3AB9"/>
    <w:rsid w:val="003D4DAA"/>
    <w:rsid w:val="003D5730"/>
    <w:rsid w:val="003E0A0A"/>
    <w:rsid w:val="003E12FF"/>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37F56"/>
    <w:rsid w:val="007421A2"/>
    <w:rsid w:val="0074763D"/>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1BDB"/>
    <w:rsid w:val="00AA2241"/>
    <w:rsid w:val="00AB4DB6"/>
    <w:rsid w:val="00AB6097"/>
    <w:rsid w:val="00AC28C1"/>
    <w:rsid w:val="00AC4397"/>
    <w:rsid w:val="00AD2221"/>
    <w:rsid w:val="00AE3E8C"/>
    <w:rsid w:val="00AF433F"/>
    <w:rsid w:val="00AF631B"/>
    <w:rsid w:val="00AF73EE"/>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3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47DC"/>
    <w:rsid w:val="00C86FD6"/>
    <w:rsid w:val="00C90352"/>
    <w:rsid w:val="00C9489E"/>
    <w:rsid w:val="00C95D0E"/>
    <w:rsid w:val="00CA23A8"/>
    <w:rsid w:val="00CA2B2F"/>
    <w:rsid w:val="00CA3973"/>
    <w:rsid w:val="00CD24AF"/>
    <w:rsid w:val="00CD7315"/>
    <w:rsid w:val="00CD7D47"/>
    <w:rsid w:val="00CE7C40"/>
    <w:rsid w:val="00CF5A0A"/>
    <w:rsid w:val="00CF6094"/>
    <w:rsid w:val="00D22961"/>
    <w:rsid w:val="00D25E5F"/>
    <w:rsid w:val="00D2634B"/>
    <w:rsid w:val="00D4288D"/>
    <w:rsid w:val="00D43992"/>
    <w:rsid w:val="00D43CA5"/>
    <w:rsid w:val="00D444EF"/>
    <w:rsid w:val="00D44705"/>
    <w:rsid w:val="00D531B1"/>
    <w:rsid w:val="00D537A7"/>
    <w:rsid w:val="00D557BF"/>
    <w:rsid w:val="00D5679F"/>
    <w:rsid w:val="00D628BB"/>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67964"/>
    <w:rsid w:val="00F74000"/>
    <w:rsid w:val="00F75C77"/>
    <w:rsid w:val="00F807E0"/>
    <w:rsid w:val="00F83737"/>
    <w:rsid w:val="00F85D9C"/>
    <w:rsid w:val="00F87416"/>
    <w:rsid w:val="00F9101B"/>
    <w:rsid w:val="00F931EC"/>
    <w:rsid w:val="00F9537F"/>
    <w:rsid w:val="00F955DE"/>
    <w:rsid w:val="00F95E26"/>
    <w:rsid w:val="00F976B6"/>
    <w:rsid w:val="00FA0AFE"/>
    <w:rsid w:val="00FA1F0D"/>
    <w:rsid w:val="00FA2FA3"/>
    <w:rsid w:val="00FA70AF"/>
    <w:rsid w:val="00FB6BB6"/>
    <w:rsid w:val="00FC163B"/>
    <w:rsid w:val="00FC1A34"/>
    <w:rsid w:val="00FC4B13"/>
    <w:rsid w:val="00FD3516"/>
    <w:rsid w:val="00FE0201"/>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71BB"/>
  <w15:docId w15:val="{4D3FA22E-68F1-4510-8F69-B4851359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56"/>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737F56"/>
    <w:pPr>
      <w:keepNext/>
      <w:jc w:val="both"/>
      <w:outlineLvl w:val="0"/>
    </w:pPr>
    <w:rPr>
      <w:b/>
      <w:bCs/>
      <w:lang w:val="es-ES"/>
    </w:rPr>
  </w:style>
  <w:style w:type="paragraph" w:styleId="Ttulo5">
    <w:name w:val="heading 5"/>
    <w:basedOn w:val="Normal"/>
    <w:next w:val="Normal"/>
    <w:link w:val="Ttulo5Car"/>
    <w:uiPriority w:val="9"/>
    <w:semiHidden/>
    <w:unhideWhenUsed/>
    <w:qFormat/>
    <w:rsid w:val="0008160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7F56"/>
    <w:rPr>
      <w:rFonts w:ascii="Times New Roman" w:eastAsia="Times New Roman" w:hAnsi="Times New Roman" w:cs="Times New Roman"/>
      <w:b/>
      <w:bCs/>
      <w:sz w:val="24"/>
      <w:szCs w:val="24"/>
      <w:lang w:val="es-ES" w:eastAsia="es-ES"/>
    </w:rPr>
  </w:style>
  <w:style w:type="paragraph" w:styleId="Sangradetextonormal">
    <w:name w:val="Body Text Indent"/>
    <w:basedOn w:val="Normal"/>
    <w:link w:val="SangradetextonormalCar"/>
    <w:rsid w:val="00737F56"/>
    <w:pPr>
      <w:ind w:left="480"/>
      <w:jc w:val="both"/>
    </w:pPr>
    <w:rPr>
      <w:szCs w:val="20"/>
      <w:lang w:val="es-MX"/>
    </w:rPr>
  </w:style>
  <w:style w:type="character" w:customStyle="1" w:styleId="SangradetextonormalCar">
    <w:name w:val="Sangría de texto normal Car"/>
    <w:basedOn w:val="Fuentedeprrafopredeter"/>
    <w:link w:val="Sangradetextonormal"/>
    <w:rsid w:val="00737F56"/>
    <w:rPr>
      <w:rFonts w:ascii="Times New Roman" w:eastAsia="Times New Roman" w:hAnsi="Times New Roman" w:cs="Times New Roman"/>
      <w:sz w:val="24"/>
      <w:szCs w:val="20"/>
      <w:lang w:val="es-MX" w:eastAsia="es-ES"/>
    </w:rPr>
  </w:style>
  <w:style w:type="paragraph" w:styleId="Encabezado">
    <w:name w:val="header"/>
    <w:basedOn w:val="Normal"/>
    <w:link w:val="EncabezadoCar"/>
    <w:unhideWhenUsed/>
    <w:rsid w:val="00737F56"/>
    <w:pPr>
      <w:tabs>
        <w:tab w:val="center" w:pos="4419"/>
        <w:tab w:val="right" w:pos="8838"/>
      </w:tabs>
    </w:pPr>
  </w:style>
  <w:style w:type="character" w:customStyle="1" w:styleId="EncabezadoCar">
    <w:name w:val="Encabezado Car"/>
    <w:basedOn w:val="Fuentedeprrafopredeter"/>
    <w:link w:val="Encabezado"/>
    <w:rsid w:val="00737F56"/>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semiHidden/>
    <w:unhideWhenUsed/>
    <w:rsid w:val="00737F56"/>
    <w:pPr>
      <w:tabs>
        <w:tab w:val="center" w:pos="4419"/>
        <w:tab w:val="right" w:pos="8838"/>
      </w:tabs>
    </w:pPr>
  </w:style>
  <w:style w:type="character" w:customStyle="1" w:styleId="PiedepginaCar">
    <w:name w:val="Pie de página Car"/>
    <w:basedOn w:val="Fuentedeprrafopredeter"/>
    <w:link w:val="Piedepgina"/>
    <w:uiPriority w:val="99"/>
    <w:semiHidden/>
    <w:rsid w:val="00737F56"/>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737F56"/>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F56"/>
    <w:rPr>
      <w:rFonts w:ascii="Tahoma" w:eastAsia="Times New Roman" w:hAnsi="Tahoma" w:cs="Tahoma"/>
      <w:sz w:val="16"/>
      <w:szCs w:val="16"/>
      <w:lang w:val="en-US" w:eastAsia="es-ES"/>
    </w:rPr>
  </w:style>
  <w:style w:type="character" w:customStyle="1" w:styleId="Ttulo5Car">
    <w:name w:val="Título 5 Car"/>
    <w:basedOn w:val="Fuentedeprrafopredeter"/>
    <w:link w:val="Ttulo5"/>
    <w:uiPriority w:val="9"/>
    <w:semiHidden/>
    <w:rsid w:val="0008160B"/>
    <w:rPr>
      <w:rFonts w:asciiTheme="majorHAnsi" w:eastAsiaTheme="majorEastAsia" w:hAnsiTheme="majorHAnsi" w:cstheme="majorBidi"/>
      <w:color w:val="365F91" w:themeColor="accent1" w:themeShade="BF"/>
      <w:sz w:val="24"/>
      <w:szCs w:val="24"/>
      <w:lang w:val="en-US" w:eastAsia="es-ES"/>
    </w:rPr>
  </w:style>
  <w:style w:type="paragraph" w:styleId="Textonotapie">
    <w:name w:val="footnote text"/>
    <w:basedOn w:val="Normal"/>
    <w:link w:val="TextonotapieCar"/>
    <w:semiHidden/>
    <w:rsid w:val="00F83737"/>
    <w:rPr>
      <w:sz w:val="20"/>
      <w:szCs w:val="20"/>
    </w:rPr>
  </w:style>
  <w:style w:type="character" w:customStyle="1" w:styleId="TextonotapieCar">
    <w:name w:val="Texto nota pie Car"/>
    <w:basedOn w:val="Fuentedeprrafopredeter"/>
    <w:link w:val="Textonotapie"/>
    <w:semiHidden/>
    <w:rsid w:val="00F83737"/>
    <w:rPr>
      <w:rFonts w:ascii="Times New Roman" w:eastAsia="Times New Roman" w:hAnsi="Times New Roman" w:cs="Times New Roman"/>
      <w:sz w:val="20"/>
      <w:szCs w:val="20"/>
      <w:lang w:val="en-US" w:eastAsia="es-ES"/>
    </w:rPr>
  </w:style>
  <w:style w:type="character" w:styleId="Hipervnculo">
    <w:name w:val="Hyperlink"/>
    <w:basedOn w:val="Fuentedeprrafopredeter"/>
    <w:rsid w:val="00F83737"/>
    <w:rPr>
      <w:color w:val="0000FF"/>
      <w:u w:val="single"/>
    </w:rPr>
  </w:style>
  <w:style w:type="paragraph" w:styleId="Prrafodelista">
    <w:name w:val="List Paragraph"/>
    <w:basedOn w:val="Normal"/>
    <w:uiPriority w:val="34"/>
    <w:qFormat/>
    <w:rsid w:val="00314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961</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2024-04-19T14:19:00Z</dcterms:created>
  <dcterms:modified xsi:type="dcterms:W3CDTF">2024-04-19T14:58:00Z</dcterms:modified>
</cp:coreProperties>
</file>