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F370" w14:textId="77777777" w:rsidR="00BA65F1" w:rsidRPr="00BA65F1" w:rsidRDefault="00BA65F1" w:rsidP="00BA65F1">
      <w:pPr>
        <w:pStyle w:val="Sinespaciado"/>
        <w:jc w:val="center"/>
        <w:rPr>
          <w:rFonts w:ascii="Times New Roman" w:eastAsia="Times New Roman" w:hAnsi="Times New Roman" w:cs="Times New Roman"/>
          <w:sz w:val="24"/>
          <w:szCs w:val="24"/>
          <w:lang w:eastAsia="es-AR"/>
        </w:rPr>
      </w:pPr>
      <w:r w:rsidRPr="00936963">
        <w:rPr>
          <w:rFonts w:ascii="Times New Roman" w:hAnsi="Times New Roman" w:cs="Times New Roman"/>
          <w:sz w:val="24"/>
          <w:szCs w:val="24"/>
        </w:rPr>
        <w:t>Facultad de Ingeniería – UNaM</w:t>
      </w:r>
    </w:p>
    <w:p w14:paraId="3392D273" w14:textId="77777777" w:rsidR="00BA65F1" w:rsidRPr="00936963" w:rsidRDefault="00BA65F1" w:rsidP="00BA65F1">
      <w:pPr>
        <w:pStyle w:val="Sinespaciado"/>
        <w:jc w:val="center"/>
        <w:rPr>
          <w:rFonts w:ascii="Times New Roman" w:hAnsi="Times New Roman" w:cs="Times New Roman"/>
          <w:sz w:val="24"/>
          <w:szCs w:val="24"/>
        </w:rPr>
      </w:pPr>
      <w:r w:rsidRPr="00936963">
        <w:rPr>
          <w:rFonts w:ascii="Times New Roman" w:hAnsi="Times New Roman" w:cs="Times New Roman"/>
          <w:sz w:val="24"/>
          <w:szCs w:val="24"/>
        </w:rPr>
        <w:t>Inglés 2 / Taller de Inglés 2</w:t>
      </w:r>
    </w:p>
    <w:p w14:paraId="22A0598D" w14:textId="320F866E" w:rsidR="00BA65F1" w:rsidRPr="00936963" w:rsidRDefault="00BA65F1" w:rsidP="00BA65F1">
      <w:pPr>
        <w:pStyle w:val="Sinespaciado"/>
        <w:jc w:val="center"/>
        <w:rPr>
          <w:rFonts w:ascii="Times New Roman" w:hAnsi="Times New Roman" w:cs="Times New Roman"/>
          <w:sz w:val="24"/>
          <w:szCs w:val="24"/>
          <w:lang w:val="en-US"/>
        </w:rPr>
      </w:pPr>
      <w:r w:rsidRPr="00936963">
        <w:rPr>
          <w:rFonts w:ascii="Times New Roman" w:hAnsi="Times New Roman" w:cs="Times New Roman"/>
          <w:sz w:val="24"/>
          <w:szCs w:val="24"/>
          <w:lang w:val="en-US"/>
        </w:rPr>
        <w:t xml:space="preserve">Translation Mock Exam </w:t>
      </w:r>
      <w:r w:rsidR="003B6662">
        <w:rPr>
          <w:rFonts w:ascii="Times New Roman" w:hAnsi="Times New Roman" w:cs="Times New Roman"/>
          <w:sz w:val="24"/>
          <w:szCs w:val="24"/>
          <w:lang w:val="en-US"/>
        </w:rPr>
        <w:t xml:space="preserve">KEY </w:t>
      </w:r>
      <w:r w:rsidRPr="00936963">
        <w:rPr>
          <w:rFonts w:ascii="Times New Roman" w:hAnsi="Times New Roman" w:cs="Times New Roman"/>
          <w:sz w:val="24"/>
          <w:szCs w:val="24"/>
          <w:lang w:val="en-US"/>
        </w:rPr>
        <w:t>2026</w:t>
      </w:r>
    </w:p>
    <w:p w14:paraId="7C982C8B" w14:textId="77777777" w:rsidR="00BA65F1" w:rsidRPr="00BB1A54" w:rsidRDefault="00BA65F1" w:rsidP="00BA65F1">
      <w:pPr>
        <w:pStyle w:val="Sinespaciado"/>
        <w:jc w:val="center"/>
        <w:rPr>
          <w:rFonts w:ascii="Times New Roman" w:hAnsi="Times New Roman" w:cs="Times New Roman"/>
          <w:sz w:val="24"/>
          <w:szCs w:val="24"/>
          <w:lang w:val="en-US"/>
        </w:rPr>
      </w:pPr>
    </w:p>
    <w:p w14:paraId="7A172942" w14:textId="77777777" w:rsidR="00BA65F1" w:rsidRDefault="00BA65F1" w:rsidP="00BA65F1">
      <w:pPr>
        <w:jc w:val="center"/>
        <w:rPr>
          <w:rFonts w:ascii="Times New Roman" w:hAnsi="Times New Roman" w:cs="Times New Roman"/>
          <w:b/>
          <w:bCs/>
          <w:sz w:val="24"/>
          <w:szCs w:val="24"/>
          <w:shd w:val="clear" w:color="auto" w:fill="FFFFFF"/>
          <w:lang w:val="en-US"/>
        </w:rPr>
      </w:pPr>
    </w:p>
    <w:p w14:paraId="6596CBE0" w14:textId="77777777" w:rsidR="00BA65F1" w:rsidRPr="00280DE5" w:rsidRDefault="00BA65F1" w:rsidP="00BA65F1">
      <w:pPr>
        <w:jc w:val="both"/>
        <w:rPr>
          <w:rFonts w:ascii="Times New Roman" w:hAnsi="Times New Roman" w:cs="Times New Roman"/>
          <w:i/>
          <w:iCs/>
          <w:sz w:val="24"/>
          <w:szCs w:val="24"/>
          <w:shd w:val="clear" w:color="auto" w:fill="FFFFFF"/>
          <w:lang w:val="en-US"/>
        </w:rPr>
      </w:pPr>
      <w:r w:rsidRPr="00280DE5">
        <w:rPr>
          <w:rFonts w:ascii="Times New Roman" w:hAnsi="Times New Roman" w:cs="Times New Roman"/>
          <w:i/>
          <w:iCs/>
          <w:sz w:val="24"/>
          <w:szCs w:val="24"/>
          <w:shd w:val="clear" w:color="auto" w:fill="FFFFFF"/>
          <w:lang w:val="en-US"/>
        </w:rPr>
        <w:t xml:space="preserve">Translate the following text in English on nuclear power plants to Spanish using cohesive elements. Employ online translation tools. Revise the text to improve clarity and coherence following grammatical and lexical rules </w:t>
      </w:r>
      <w:r>
        <w:rPr>
          <w:rFonts w:ascii="Times New Roman" w:hAnsi="Times New Roman" w:cs="Times New Roman"/>
          <w:i/>
          <w:iCs/>
          <w:sz w:val="24"/>
          <w:szCs w:val="24"/>
          <w:shd w:val="clear" w:color="auto" w:fill="FFFFFF"/>
          <w:lang w:val="en-US"/>
        </w:rPr>
        <w:t>in</w:t>
      </w:r>
      <w:r w:rsidRPr="00280DE5">
        <w:rPr>
          <w:rFonts w:ascii="Times New Roman" w:hAnsi="Times New Roman" w:cs="Times New Roman"/>
          <w:i/>
          <w:iCs/>
          <w:sz w:val="24"/>
          <w:szCs w:val="24"/>
          <w:shd w:val="clear" w:color="auto" w:fill="FFFFFF"/>
          <w:lang w:val="en-US"/>
        </w:rPr>
        <w:t xml:space="preserve"> Spanish. </w:t>
      </w:r>
    </w:p>
    <w:p w14:paraId="651836CD" w14:textId="77777777" w:rsidR="00BA65F1" w:rsidRDefault="00BA65F1" w:rsidP="00BA65F1">
      <w:pPr>
        <w:pStyle w:val="Ttulo2"/>
        <w:shd w:val="clear" w:color="auto" w:fill="FFFFFF"/>
        <w:spacing w:before="0"/>
        <w:jc w:val="center"/>
        <w:rPr>
          <w:rFonts w:ascii="Times New Roman" w:hAnsi="Times New Roman" w:cs="Times New Roman"/>
          <w:b/>
          <w:bCs/>
          <w:color w:val="auto"/>
          <w:sz w:val="24"/>
          <w:szCs w:val="24"/>
          <w:lang w:val="en-US"/>
        </w:rPr>
      </w:pPr>
    </w:p>
    <w:p w14:paraId="79DAF48E" w14:textId="0219DD28" w:rsidR="00BA2026" w:rsidRPr="00BA2026" w:rsidRDefault="00BA2026" w:rsidP="00BA2026">
      <w:pPr>
        <w:jc w:val="center"/>
        <w:rPr>
          <w:rFonts w:ascii="Times New Roman" w:eastAsiaTheme="majorEastAsia" w:hAnsi="Times New Roman" w:cs="Times New Roman"/>
          <w:b/>
          <w:bCs/>
          <w:sz w:val="24"/>
          <w:szCs w:val="24"/>
        </w:rPr>
      </w:pPr>
      <w:r w:rsidRPr="00BA2026">
        <w:rPr>
          <w:rFonts w:ascii="Times New Roman" w:eastAsiaTheme="majorEastAsia" w:hAnsi="Times New Roman" w:cs="Times New Roman"/>
          <w:b/>
          <w:bCs/>
          <w:sz w:val="24"/>
          <w:szCs w:val="24"/>
        </w:rPr>
        <w:t>El Futuro de la Energía: De la Fisión a la Fusión</w:t>
      </w:r>
    </w:p>
    <w:p w14:paraId="6C934C65" w14:textId="4D7C2F25" w:rsidR="00BA2026" w:rsidRPr="00BA2026" w:rsidRDefault="00BA2026" w:rsidP="00BA65F1">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BA2026">
        <w:rPr>
          <w:rFonts w:ascii="Times New Roman" w:eastAsia="Times New Roman" w:hAnsi="Times New Roman" w:cs="Times New Roman"/>
          <w:sz w:val="24"/>
          <w:szCs w:val="24"/>
          <w:lang w:eastAsia="es-AR"/>
        </w:rPr>
        <w:t xml:space="preserve">La fisión y la fusión son dos procesos nucleares que liberan energía de diferentes maneras. </w:t>
      </w:r>
      <w:r w:rsidRPr="00BA2026">
        <w:rPr>
          <w:rFonts w:ascii="Times New Roman" w:eastAsia="Times New Roman" w:hAnsi="Times New Roman" w:cs="Times New Roman"/>
          <w:sz w:val="24"/>
          <w:szCs w:val="24"/>
          <w:lang w:val="en-US" w:eastAsia="es-AR"/>
        </w:rPr>
        <w:t xml:space="preserve">La </w:t>
      </w:r>
      <w:r w:rsidRPr="003B6662">
        <w:rPr>
          <w:rFonts w:ascii="Times New Roman" w:eastAsia="Times New Roman" w:hAnsi="Times New Roman" w:cs="Times New Roman"/>
          <w:sz w:val="24"/>
          <w:szCs w:val="24"/>
          <w:lang w:eastAsia="es-AR"/>
        </w:rPr>
        <w:t>fisión ocurre cuando</w:t>
      </w:r>
      <w:r w:rsidRPr="00BA2026">
        <w:rPr>
          <w:rFonts w:ascii="Times New Roman" w:eastAsia="Times New Roman" w:hAnsi="Times New Roman" w:cs="Times New Roman"/>
          <w:sz w:val="24"/>
          <w:szCs w:val="24"/>
          <w:lang w:val="en-US" w:eastAsia="es-AR"/>
        </w:rPr>
        <w:t xml:space="preserve"> un átomo pesado, como el uranio, se divide en partes más pequeñas, produciendo calor que se utiliza en las centrales nucleares actuales para generar electricidad. La fusión, en cambio, sucede cuando dos núcleos atómicos ligeros se unen para formar un núcleo más grande, liberando aún más energía porque parte de la masa original se convierte en energía. Sin embargo, la fusión requiere temperaturas extremadamente altas y todavía se encuentra en desarrollo, por lo que aún no se utiliza en centrales eléctricas comerciales.</w:t>
      </w:r>
      <w:r w:rsidRPr="00BA2026">
        <w:rPr>
          <w:rFonts w:ascii="Times New Roman" w:eastAsia="Times New Roman" w:hAnsi="Times New Roman" w:cs="Times New Roman"/>
          <w:sz w:val="24"/>
          <w:szCs w:val="24"/>
          <w:lang w:val="en-US" w:eastAsia="es-AR"/>
        </w:rPr>
        <w:t xml:space="preserve"> </w:t>
      </w:r>
      <w:r w:rsidRPr="00BA2026">
        <w:rPr>
          <w:rFonts w:ascii="Times New Roman" w:eastAsia="Times New Roman" w:hAnsi="Times New Roman" w:cs="Times New Roman"/>
          <w:sz w:val="24"/>
          <w:szCs w:val="24"/>
          <w:lang w:val="en-US" w:eastAsia="es-AR"/>
        </w:rPr>
        <w:t>Debido a su gran potencial, los científicos están estudiando activamente cómo se puede utilizar la fusión como una fuente de energía futura.</w:t>
      </w:r>
    </w:p>
    <w:p w14:paraId="71DEB269" w14:textId="2D55161D" w:rsidR="00BA2026" w:rsidRPr="003B6662" w:rsidRDefault="00BA2026" w:rsidP="00BA65F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BA2026">
        <w:rPr>
          <w:rFonts w:ascii="Times New Roman" w:eastAsia="Times New Roman" w:hAnsi="Times New Roman" w:cs="Times New Roman"/>
          <w:sz w:val="24"/>
          <w:szCs w:val="24"/>
          <w:lang w:val="en-US" w:eastAsia="es-AR"/>
        </w:rPr>
        <w:t xml:space="preserve">La energía de fusión aprovecha la energía liberada cuando núcleos atómicos ligeros se unen entre sí. Cuando dos de estos núcleos se fusionan, el núcleo resultante es ligeramente más liviano que la suma de los originales. Esta pequeña pérdida de masa se transforma en energía, produciendo una enorme cantidad de potencia. Para que este proceso sea posible, el gas debe calentarse a temperaturas muy elevadas hasta convertirse en plasma. </w:t>
      </w:r>
      <w:r w:rsidRPr="003B6662">
        <w:rPr>
          <w:rFonts w:ascii="Times New Roman" w:eastAsia="Times New Roman" w:hAnsi="Times New Roman" w:cs="Times New Roman"/>
          <w:sz w:val="24"/>
          <w:szCs w:val="24"/>
          <w:lang w:eastAsia="es-AR"/>
        </w:rPr>
        <w:t xml:space="preserve">En el plasma, los electrones son </w:t>
      </w:r>
      <w:r w:rsidR="003B6662" w:rsidRPr="003B6662">
        <w:rPr>
          <w:rFonts w:ascii="Times New Roman" w:eastAsia="Times New Roman" w:hAnsi="Times New Roman" w:cs="Times New Roman"/>
          <w:sz w:val="24"/>
          <w:szCs w:val="24"/>
          <w:lang w:eastAsia="es-AR"/>
        </w:rPr>
        <w:t>de</w:t>
      </w:r>
      <w:r w:rsidR="003B6662">
        <w:rPr>
          <w:rFonts w:ascii="Times New Roman" w:eastAsia="Times New Roman" w:hAnsi="Times New Roman" w:cs="Times New Roman"/>
          <w:sz w:val="24"/>
          <w:szCs w:val="24"/>
          <w:lang w:eastAsia="es-AR"/>
        </w:rPr>
        <w:t xml:space="preserve">spojados </w:t>
      </w:r>
      <w:r w:rsidRPr="003B6662">
        <w:rPr>
          <w:rFonts w:ascii="Times New Roman" w:eastAsia="Times New Roman" w:hAnsi="Times New Roman" w:cs="Times New Roman"/>
          <w:sz w:val="24"/>
          <w:szCs w:val="24"/>
          <w:lang w:eastAsia="es-AR"/>
        </w:rPr>
        <w:t>de los átomos, creando iones y electrones libres. En este estado, los científicos pueden provocar que los iones colisionen, se fusionen y liberen energía.</w:t>
      </w:r>
    </w:p>
    <w:p w14:paraId="4208B583" w14:textId="305C806A" w:rsidR="003B6662" w:rsidRPr="003B6662" w:rsidRDefault="003B6662" w:rsidP="00BA65F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3B6662">
        <w:rPr>
          <w:rFonts w:ascii="Times New Roman" w:eastAsia="Times New Roman" w:hAnsi="Times New Roman" w:cs="Times New Roman"/>
          <w:sz w:val="24"/>
          <w:szCs w:val="24"/>
          <w:lang w:eastAsia="es-AR"/>
        </w:rPr>
        <w:t xml:space="preserve">Mantener el plasma estable para extraer energía es una tarea difícil. Es caótico, extremadamente caliente y propenso a turbulencias y otras inestabilidades. Comprender, modelar y controlar el plasma es sumamente complejo, pero los investigadores han logrado grandes avances durante las últimas décadas. Los científicos utilizan dispositivos de confinamiento magnético para controlar el plasma. Los reactores de fusión más comunes de este tipo son los tokamaks y los </w:t>
      </w:r>
      <w:proofErr w:type="spellStart"/>
      <w:r w:rsidRPr="003B6662">
        <w:rPr>
          <w:rFonts w:ascii="Times New Roman" w:eastAsia="Times New Roman" w:hAnsi="Times New Roman" w:cs="Times New Roman"/>
          <w:sz w:val="24"/>
          <w:szCs w:val="24"/>
          <w:lang w:eastAsia="es-AR"/>
        </w:rPr>
        <w:t>stellarators</w:t>
      </w:r>
      <w:proofErr w:type="spellEnd"/>
      <w:r w:rsidRPr="003B6662">
        <w:rPr>
          <w:rFonts w:ascii="Times New Roman" w:eastAsia="Times New Roman" w:hAnsi="Times New Roman" w:cs="Times New Roman"/>
          <w:sz w:val="24"/>
          <w:szCs w:val="24"/>
          <w:lang w:eastAsia="es-AR"/>
        </w:rPr>
        <w:t>, que actualmente se consideran los conceptos más prometedores para futuras plantas de energía de fusión.</w:t>
      </w:r>
    </w:p>
    <w:p w14:paraId="1CB4B117" w14:textId="6303AA31" w:rsidR="00BA65F1" w:rsidRPr="00BA65F1" w:rsidRDefault="00BA65F1" w:rsidP="00BA65F1">
      <w:pPr>
        <w:spacing w:before="100" w:beforeAutospacing="1" w:after="100" w:afterAutospacing="1" w:line="240" w:lineRule="auto"/>
        <w:jc w:val="center"/>
        <w:rPr>
          <w:rFonts w:ascii="Times New Roman" w:eastAsia="Times New Roman" w:hAnsi="Times New Roman" w:cs="Times New Roman"/>
          <w:sz w:val="24"/>
          <w:szCs w:val="24"/>
          <w:lang w:val="en-US" w:eastAsia="es-AR"/>
        </w:rPr>
      </w:pPr>
      <w:r>
        <w:rPr>
          <w:rFonts w:ascii="Times New Roman" w:eastAsia="Times New Roman" w:hAnsi="Times New Roman" w:cs="Times New Roman"/>
          <w:noProof/>
          <w:sz w:val="24"/>
          <w:szCs w:val="24"/>
          <w:lang w:val="en-US" w:eastAsia="es-AR"/>
        </w:rPr>
        <w:lastRenderedPageBreak/>
        <w:drawing>
          <wp:inline distT="0" distB="0" distL="0" distR="0" wp14:anchorId="273FABA9" wp14:editId="50A93F92">
            <wp:extent cx="3367586" cy="2245056"/>
            <wp:effectExtent l="0" t="0" r="4445"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7586" cy="2245056"/>
                    </a:xfrm>
                    <a:prstGeom prst="rect">
                      <a:avLst/>
                    </a:prstGeom>
                    <a:noFill/>
                  </pic:spPr>
                </pic:pic>
              </a:graphicData>
            </a:graphic>
          </wp:inline>
        </w:drawing>
      </w:r>
    </w:p>
    <w:sectPr w:rsidR="00BA65F1" w:rsidRPr="00BA65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F1"/>
    <w:rsid w:val="003B6662"/>
    <w:rsid w:val="00BA2026"/>
    <w:rsid w:val="00BA65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835B"/>
  <w15:chartTrackingRefBased/>
  <w15:docId w15:val="{6DC4861A-78BF-4E9E-AE9E-81D16DBF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F1"/>
  </w:style>
  <w:style w:type="paragraph" w:styleId="Ttulo2">
    <w:name w:val="heading 2"/>
    <w:basedOn w:val="Normal"/>
    <w:next w:val="Normal"/>
    <w:link w:val="Ttulo2Car"/>
    <w:uiPriority w:val="9"/>
    <w:unhideWhenUsed/>
    <w:qFormat/>
    <w:rsid w:val="00BA65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65F1"/>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BA65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2026-04-29T21:12:00Z</dcterms:created>
  <dcterms:modified xsi:type="dcterms:W3CDTF">2026-04-29T21:12:00Z</dcterms:modified>
</cp:coreProperties>
</file>