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2200"/>
        <w:gridCol w:w="1600"/>
      </w:tblGrid>
      <w:tr w:rsidR="006B7865" w:rsidRPr="006B7865" w:rsidTr="006B7865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APELLIDO Y NOMBRE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lang w:eastAsia="es-AR"/>
              </w:rPr>
              <w:t>RECUPER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lang w:eastAsia="es-AR"/>
              </w:rPr>
              <w:t>2º PARCIAL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AGÜERO, ANGELA A,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ausente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ARGUELLO ROCÍO P.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ARGUELLO, PATRICIA M.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ausente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ausente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BAUCLOCH, MILENA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gramStart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BORDA,LOURDES</w:t>
            </w:r>
            <w:proofErr w:type="gramEnd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L.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6.5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7,5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BROEMSEN, CAROLINA 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                       ver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7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DEL VALLE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DIESTRA, NATALIA L.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DUDA, LUCAS L.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7,5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gramStart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FISHER,SILVANA</w:t>
            </w:r>
            <w:proofErr w:type="gramEnd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R.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7.5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gramStart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FLORES,RAÚL</w:t>
            </w:r>
            <w:proofErr w:type="gramEnd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4.5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6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GONZALEZ, CAMILA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8,5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7,5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IRALA, FERNANDA F.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8,5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gramStart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LEON,MAIRA</w:t>
            </w:r>
            <w:proofErr w:type="gramEnd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8.50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LIMA, FRANCO 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ausente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ORTIGOSA, GINO I.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8,5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gramStart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VERA,CRISTINA</w:t>
            </w:r>
            <w:proofErr w:type="gramEnd"/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ausente  </w:t>
            </w:r>
          </w:p>
        </w:tc>
      </w:tr>
      <w:tr w:rsidR="006B7865" w:rsidRPr="006B7865" w:rsidTr="006B7865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WRABENZAUCK, FLORENCIA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865" w:rsidRPr="006B7865" w:rsidRDefault="006B7865" w:rsidP="006B78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B7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</w:tbl>
    <w:p w:rsidR="006B7865" w:rsidRDefault="006B7865">
      <w:bookmarkStart w:id="0" w:name="_GoBack"/>
      <w:bookmarkEnd w:id="0"/>
    </w:p>
    <w:sectPr w:rsidR="006B7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65"/>
    <w:rsid w:val="006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3317E-AF53-4854-B5F3-F6DD35AA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 Puente</dc:creator>
  <cp:keywords/>
  <dc:description/>
  <cp:lastModifiedBy>Mariangel Puente</cp:lastModifiedBy>
  <cp:revision>1</cp:revision>
  <dcterms:created xsi:type="dcterms:W3CDTF">2025-12-02T15:52:00Z</dcterms:created>
  <dcterms:modified xsi:type="dcterms:W3CDTF">2025-12-02T15:52:00Z</dcterms:modified>
</cp:coreProperties>
</file>