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967" w14:textId="3DDA76DF" w:rsidR="007209A2" w:rsidRPr="007209A2" w:rsidRDefault="007209A2" w:rsidP="007209A2">
      <w:pPr>
        <w:jc w:val="center"/>
        <w:rPr>
          <w:b/>
          <w:bCs/>
        </w:rPr>
      </w:pPr>
      <w:r w:rsidRPr="007209A2">
        <w:rPr>
          <w:b/>
          <w:bCs/>
        </w:rPr>
        <w:t>TRABAJO PRACTICO LEGISLACION Y EJERCICIO PROFESIONAL</w:t>
      </w:r>
    </w:p>
    <w:p w14:paraId="63AAEA4B" w14:textId="4B91EC1F" w:rsidR="007209A2" w:rsidRDefault="007209A2">
      <w:r>
        <w:t xml:space="preserve">TEMARIO: </w:t>
      </w:r>
      <w:r w:rsidR="00D0148B">
        <w:t>ETICA</w:t>
      </w:r>
      <w:r w:rsidR="00855F10">
        <w:t xml:space="preserve"> Y EJERCICIO</w:t>
      </w:r>
      <w:r w:rsidR="00D0148B">
        <w:t xml:space="preserve"> PROFESIONAL</w:t>
      </w:r>
      <w:r w:rsidRPr="007209A2">
        <w:t xml:space="preserve">  </w:t>
      </w:r>
    </w:p>
    <w:p w14:paraId="122091C4" w14:textId="0F139F32" w:rsidR="007209A2" w:rsidRDefault="00855F10" w:rsidP="00855F10">
      <w:pPr>
        <w:jc w:val="both"/>
      </w:pPr>
      <w:r>
        <w:t xml:space="preserve">Desarrollar los temas descriptos en la unidad 10, detallando los conceptos, diferencias entre normas éticas, morales y legales conforme la legislación aplicable al ejercicio profesional correspondiente. Describa los diferentes ámbitos de actuación conforme lo establece la ley de ejercicio </w:t>
      </w:r>
      <w:r w:rsidR="00055D21">
        <w:t xml:space="preserve">profesional de los Ingenieros en la Provincia de Misiones. </w:t>
      </w:r>
    </w:p>
    <w:p w14:paraId="21209370" w14:textId="7E658251" w:rsidR="00A5596F" w:rsidRDefault="00A5596F" w:rsidP="00A5596F"/>
    <w:p w14:paraId="14B28CBF" w14:textId="7B2F0C6B" w:rsidR="00A5596F" w:rsidRDefault="00A5596F" w:rsidP="00A5596F">
      <w:r w:rsidRPr="00A5596F">
        <w:t xml:space="preserve">Se deberá presentar para el </w:t>
      </w:r>
      <w:r w:rsidR="00D0148B">
        <w:t>23</w:t>
      </w:r>
      <w:r>
        <w:t>.0</w:t>
      </w:r>
      <w:r w:rsidR="00D0148B">
        <w:t>6</w:t>
      </w:r>
      <w:r>
        <w:t xml:space="preserve">.25 </w:t>
      </w:r>
      <w:r w:rsidR="00D0148B">
        <w:t xml:space="preserve">a los correos electrónicos de los profesores de la cátedra. </w:t>
      </w:r>
      <w:r>
        <w:t xml:space="preserve"> </w:t>
      </w:r>
    </w:p>
    <w:p w14:paraId="5DFE14AD" w14:textId="526B4C9F" w:rsidR="00EA1BF1" w:rsidRDefault="007209A2">
      <w:r w:rsidRPr="007209A2">
        <w:t xml:space="preserve"> </w:t>
      </w:r>
    </w:p>
    <w:sectPr w:rsidR="00EA1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5CE"/>
    <w:multiLevelType w:val="hybridMultilevel"/>
    <w:tmpl w:val="74F8A7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A2"/>
    <w:rsid w:val="00055D21"/>
    <w:rsid w:val="001807EB"/>
    <w:rsid w:val="00366A51"/>
    <w:rsid w:val="003E2524"/>
    <w:rsid w:val="0049307D"/>
    <w:rsid w:val="007209A2"/>
    <w:rsid w:val="007A0053"/>
    <w:rsid w:val="00855F10"/>
    <w:rsid w:val="0091414E"/>
    <w:rsid w:val="00A5596F"/>
    <w:rsid w:val="00D0148B"/>
    <w:rsid w:val="00EA1BF1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56BBA"/>
  <w15:chartTrackingRefBased/>
  <w15:docId w15:val="{D6E59281-91F0-4261-82F7-5D84975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3</cp:revision>
  <dcterms:created xsi:type="dcterms:W3CDTF">2025-06-10T23:11:00Z</dcterms:created>
  <dcterms:modified xsi:type="dcterms:W3CDTF">2025-06-10T23:20:00Z</dcterms:modified>
</cp:coreProperties>
</file>