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4C1" w:rsidRDefault="001254C1">
      <w:pPr>
        <w:pStyle w:val="normal0"/>
        <w:spacing w:line="240" w:lineRule="auto"/>
        <w:jc w:val="center"/>
        <w:rPr>
          <w:rFonts w:ascii="Times New Roman" w:hAnsi="Times New Roman" w:cs="Times New Roman"/>
          <w:b/>
          <w:bCs/>
          <w:sz w:val="28"/>
          <w:szCs w:val="28"/>
          <w:u w:val="single"/>
        </w:rPr>
      </w:pPr>
    </w:p>
    <w:p w:rsidR="001254C1" w:rsidRDefault="001254C1">
      <w:pPr>
        <w:pStyle w:val="normal0"/>
        <w:spacing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COSTOS INDUSTRIALES </w:t>
      </w:r>
    </w:p>
    <w:p w:rsidR="001254C1" w:rsidRDefault="001254C1">
      <w:pPr>
        <w:pStyle w:val="normal0"/>
        <w:spacing w:line="240" w:lineRule="auto"/>
        <w:jc w:val="center"/>
        <w:rPr>
          <w:rFonts w:ascii="Times New Roman" w:hAnsi="Times New Roman" w:cs="Times New Roman"/>
          <w:b/>
          <w:bCs/>
          <w:sz w:val="28"/>
          <w:szCs w:val="28"/>
          <w:u w:val="single"/>
        </w:rPr>
      </w:pPr>
    </w:p>
    <w:p w:rsidR="001254C1" w:rsidRPr="00CD00EE" w:rsidRDefault="001254C1" w:rsidP="00CD00EE">
      <w:pPr>
        <w:pStyle w:val="normal0"/>
        <w:spacing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GUIA DE TRABAJOS PRÁCTICOS 2024</w:t>
      </w:r>
    </w:p>
    <w:p w:rsidR="001254C1" w:rsidRDefault="001254C1">
      <w:pPr>
        <w:pStyle w:val="normal0"/>
        <w:spacing w:line="240" w:lineRule="auto"/>
        <w:jc w:val="both"/>
        <w:rPr>
          <w:rFonts w:ascii="Times New Roman" w:hAnsi="Times New Roman" w:cs="Times New Roman"/>
          <w:sz w:val="24"/>
          <w:szCs w:val="24"/>
          <w:u w:val="single"/>
        </w:rPr>
      </w:pPr>
    </w:p>
    <w:p w:rsidR="001254C1" w:rsidRDefault="001254C1">
      <w:pPr>
        <w:pStyle w:val="normal0"/>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ACTIVIDAD N° 1: CUESTIONARIO DE DIAGNÓSTICO</w:t>
      </w:r>
    </w:p>
    <w:p w:rsidR="001254C1" w:rsidRDefault="001254C1">
      <w:pPr>
        <w:pStyle w:val="normal0"/>
        <w:spacing w:line="240" w:lineRule="auto"/>
        <w:jc w:val="both"/>
        <w:rPr>
          <w:rFonts w:ascii="Times New Roman" w:hAnsi="Times New Roman" w:cs="Times New Roman"/>
          <w:sz w:val="24"/>
          <w:szCs w:val="24"/>
        </w:rPr>
      </w:pPr>
    </w:p>
    <w:p w:rsidR="001254C1" w:rsidRDefault="001254C1">
      <w:pPr>
        <w:pStyle w:val="normal0"/>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Conteste las preguntas y proponga ejemplos de c/u.</w:t>
      </w:r>
    </w:p>
    <w:p w:rsidR="001254C1" w:rsidRDefault="001254C1">
      <w:pPr>
        <w:pStyle w:val="normal0"/>
        <w:spacing w:line="240" w:lineRule="auto"/>
        <w:jc w:val="both"/>
        <w:rPr>
          <w:rFonts w:ascii="Times New Roman" w:hAnsi="Times New Roman" w:cs="Times New Roman"/>
          <w:sz w:val="24"/>
          <w:szCs w:val="24"/>
        </w:rPr>
      </w:pP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1.- ¿Qué entiende por costos? ¿Y por costos de producción? Proponga ejemplos de ambos.</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2.- ¿Qué entiende por factores de producción?</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3.- ¿Cuáles son los factores de producción que conoce?</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4.- ¿Qué considera es el Activo de una empresa? Ejemplos</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5.- ¿Qué considera es el Pasivo de una empresa? Ejemplos</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6.- ¿Qué es el patrimonio de una empresa o una personal?</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7.- ¿Que son los bienes de cambio? Proponga Ejemplos</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8.- ¿Que son los bienes de uso? Proponga Ejemplos</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9.- ¿Qué es el Ingreso Total? O las ventas totales de una empresa?</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10.- ¿Que considera son los costos totales?</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11.- ¿Qué entiende por gastos? Ejemplos</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12.- ¿Qué entiende por desembolsos?</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13.- ¿Qué es el costo de oportunidad?</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14.- ¿Qué entiende por erogación?</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15.- ¿Qué son los beneficios y las pérdidas, cómo se calculan?</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16.- ¿Qué es una inversión?</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17.- ¿Para qué considera se estudian los costos?</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18.- ¿Qué es el aguinaldo?</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19.- ¿Qué son las horas extras en un trabajo?</w:t>
      </w:r>
    </w:p>
    <w:p w:rsidR="001254C1" w:rsidRDefault="001254C1">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20.- ¿Qué entiende por cargas sociales, relacionadas con el trabajo?</w:t>
      </w:r>
    </w:p>
    <w:p w:rsidR="001254C1" w:rsidRDefault="001254C1">
      <w:pPr>
        <w:pStyle w:val="normal0"/>
        <w:spacing w:before="240" w:line="261" w:lineRule="auto"/>
        <w:jc w:val="both"/>
        <w:rPr>
          <w:rFonts w:ascii="Times New Roman" w:hAnsi="Times New Roman" w:cs="Times New Roman"/>
          <w:b/>
          <w:bCs/>
          <w:sz w:val="24"/>
          <w:szCs w:val="24"/>
        </w:rPr>
      </w:pPr>
      <w:r>
        <w:rPr>
          <w:rFonts w:ascii="Times New Roman" w:hAnsi="Times New Roman" w:cs="Times New Roman"/>
          <w:b/>
          <w:bCs/>
          <w:sz w:val="24"/>
          <w:szCs w:val="24"/>
        </w:rPr>
        <w:t>ACTIVIDAD N° 2: COSTOS Y SU CLASIFICACIÓN</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1.- Clasifique los siguientes costos, actividad: elaboración de dulces y conservas.</w:t>
      </w:r>
    </w:p>
    <w:tbl>
      <w:tblPr>
        <w:tblW w:w="9150" w:type="dxa"/>
        <w:tblInd w:w="-98" w:type="dxa"/>
        <w:tblLayout w:type="fixed"/>
        <w:tblCellMar>
          <w:top w:w="100" w:type="dxa"/>
          <w:left w:w="100" w:type="dxa"/>
          <w:bottom w:w="100" w:type="dxa"/>
          <w:right w:w="100" w:type="dxa"/>
        </w:tblCellMar>
        <w:tblLook w:val="0000"/>
      </w:tblPr>
      <w:tblGrid>
        <w:gridCol w:w="2175"/>
        <w:gridCol w:w="585"/>
        <w:gridCol w:w="585"/>
        <w:gridCol w:w="585"/>
        <w:gridCol w:w="585"/>
        <w:gridCol w:w="585"/>
        <w:gridCol w:w="585"/>
        <w:gridCol w:w="585"/>
        <w:gridCol w:w="585"/>
        <w:gridCol w:w="585"/>
        <w:gridCol w:w="570"/>
        <w:gridCol w:w="570"/>
        <w:gridCol w:w="570"/>
      </w:tblGrid>
      <w:tr w:rsidR="001254C1">
        <w:trPr>
          <w:trHeight w:val="735"/>
        </w:trPr>
        <w:tc>
          <w:tcPr>
            <w:tcW w:w="2175"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b/>
                <w:bCs/>
              </w:rPr>
            </w:pPr>
            <w:r w:rsidRPr="003A56A7">
              <w:rPr>
                <w:rFonts w:ascii="Times New Roman" w:hAnsi="Times New Roman" w:cs="Times New Roman"/>
                <w:b/>
                <w:bCs/>
              </w:rPr>
              <w:t>Conceptos</w:t>
            </w:r>
          </w:p>
        </w:tc>
        <w:tc>
          <w:tcPr>
            <w:tcW w:w="585" w:type="dxa"/>
            <w:tcBorders>
              <w:top w:val="single" w:sz="8" w:space="0" w:color="000000"/>
              <w:left w:val="nil"/>
              <w:bottom w:val="single" w:sz="8" w:space="0" w:color="000000"/>
              <w:right w:val="single" w:sz="8" w:space="0" w:color="000000"/>
            </w:tcBorders>
            <w:shd w:val="clear" w:color="auto" w:fill="CFE2F3"/>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b/>
                <w:bCs/>
              </w:rPr>
            </w:pPr>
            <w:r w:rsidRPr="003A56A7">
              <w:rPr>
                <w:rFonts w:ascii="Times New Roman" w:hAnsi="Times New Roman" w:cs="Times New Roman"/>
                <w:b/>
                <w:bCs/>
              </w:rPr>
              <w:t>PN</w:t>
            </w:r>
          </w:p>
        </w:tc>
        <w:tc>
          <w:tcPr>
            <w:tcW w:w="585" w:type="dxa"/>
            <w:tcBorders>
              <w:top w:val="single" w:sz="8" w:space="0" w:color="000000"/>
              <w:left w:val="nil"/>
              <w:bottom w:val="single" w:sz="8" w:space="0" w:color="000000"/>
              <w:right w:val="single" w:sz="8" w:space="0" w:color="000000"/>
            </w:tcBorders>
            <w:shd w:val="clear" w:color="auto" w:fill="CFE2F3"/>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b/>
                <w:bCs/>
              </w:rPr>
            </w:pPr>
            <w:r w:rsidRPr="003A56A7">
              <w:rPr>
                <w:rFonts w:ascii="Times New Roman" w:hAnsi="Times New Roman" w:cs="Times New Roman"/>
                <w:b/>
                <w:bCs/>
              </w:rPr>
              <w:t>DIST</w:t>
            </w:r>
          </w:p>
        </w:tc>
        <w:tc>
          <w:tcPr>
            <w:tcW w:w="585" w:type="dxa"/>
            <w:tcBorders>
              <w:top w:val="single" w:sz="8" w:space="0" w:color="000000"/>
              <w:left w:val="nil"/>
              <w:bottom w:val="single" w:sz="8" w:space="0" w:color="000000"/>
              <w:right w:val="single" w:sz="8" w:space="0" w:color="000000"/>
            </w:tcBorders>
            <w:shd w:val="clear" w:color="auto" w:fill="CFE2F3"/>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b/>
                <w:bCs/>
              </w:rPr>
            </w:pPr>
            <w:r w:rsidRPr="003A56A7">
              <w:rPr>
                <w:rFonts w:ascii="Times New Roman" w:hAnsi="Times New Roman" w:cs="Times New Roman"/>
                <w:b/>
                <w:bCs/>
              </w:rPr>
              <w:t>ADM</w:t>
            </w:r>
          </w:p>
        </w:tc>
        <w:tc>
          <w:tcPr>
            <w:tcW w:w="585" w:type="dxa"/>
            <w:tcBorders>
              <w:top w:val="single" w:sz="8" w:space="0" w:color="000000"/>
              <w:left w:val="nil"/>
              <w:bottom w:val="single" w:sz="8" w:space="0" w:color="000000"/>
              <w:right w:val="single" w:sz="8" w:space="0" w:color="000000"/>
            </w:tcBorders>
            <w:shd w:val="clear" w:color="auto" w:fill="CFE2F3"/>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b/>
                <w:bCs/>
              </w:rPr>
            </w:pPr>
            <w:r w:rsidRPr="003A56A7">
              <w:rPr>
                <w:rFonts w:ascii="Times New Roman" w:hAnsi="Times New Roman" w:cs="Times New Roman"/>
                <w:b/>
                <w:bCs/>
              </w:rPr>
              <w:t>FIN</w:t>
            </w:r>
          </w:p>
        </w:tc>
        <w:tc>
          <w:tcPr>
            <w:tcW w:w="585" w:type="dxa"/>
            <w:tcBorders>
              <w:top w:val="single" w:sz="8" w:space="0" w:color="000000"/>
              <w:left w:val="nil"/>
              <w:bottom w:val="single" w:sz="8" w:space="0" w:color="000000"/>
              <w:right w:val="single" w:sz="8" w:space="0" w:color="000000"/>
            </w:tcBorders>
            <w:shd w:val="clear" w:color="auto" w:fill="CFE2F3"/>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b/>
                <w:bCs/>
              </w:rPr>
            </w:pPr>
            <w:r w:rsidRPr="003A56A7">
              <w:rPr>
                <w:rFonts w:ascii="Times New Roman" w:hAnsi="Times New Roman" w:cs="Times New Roman"/>
                <w:b/>
                <w:bCs/>
              </w:rPr>
              <w:t>FIJO</w:t>
            </w:r>
          </w:p>
        </w:tc>
        <w:tc>
          <w:tcPr>
            <w:tcW w:w="585" w:type="dxa"/>
            <w:tcBorders>
              <w:top w:val="single" w:sz="8" w:space="0" w:color="000000"/>
              <w:left w:val="nil"/>
              <w:bottom w:val="single" w:sz="8" w:space="0" w:color="000000"/>
              <w:right w:val="single" w:sz="8" w:space="0" w:color="000000"/>
            </w:tcBorders>
            <w:shd w:val="clear" w:color="auto" w:fill="CFE2F3"/>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b/>
                <w:bCs/>
              </w:rPr>
            </w:pPr>
            <w:r w:rsidRPr="003A56A7">
              <w:rPr>
                <w:rFonts w:ascii="Times New Roman" w:hAnsi="Times New Roman" w:cs="Times New Roman"/>
                <w:b/>
                <w:bCs/>
              </w:rPr>
              <w:t>VAR</w:t>
            </w:r>
          </w:p>
        </w:tc>
        <w:tc>
          <w:tcPr>
            <w:tcW w:w="585" w:type="dxa"/>
            <w:tcBorders>
              <w:top w:val="single" w:sz="8" w:space="0" w:color="000000"/>
              <w:left w:val="nil"/>
              <w:bottom w:val="single" w:sz="8" w:space="0" w:color="000000"/>
              <w:right w:val="single" w:sz="8" w:space="0" w:color="000000"/>
            </w:tcBorders>
            <w:shd w:val="clear" w:color="auto" w:fill="CFE2F3"/>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b/>
                <w:bCs/>
              </w:rPr>
            </w:pPr>
            <w:r w:rsidRPr="003A56A7">
              <w:rPr>
                <w:rFonts w:ascii="Times New Roman" w:hAnsi="Times New Roman" w:cs="Times New Roman"/>
                <w:b/>
                <w:bCs/>
              </w:rPr>
              <w:t>DIR</w:t>
            </w:r>
          </w:p>
        </w:tc>
        <w:tc>
          <w:tcPr>
            <w:tcW w:w="585" w:type="dxa"/>
            <w:tcBorders>
              <w:top w:val="single" w:sz="8" w:space="0" w:color="000000"/>
              <w:left w:val="nil"/>
              <w:bottom w:val="single" w:sz="8" w:space="0" w:color="000000"/>
              <w:right w:val="single" w:sz="8" w:space="0" w:color="000000"/>
            </w:tcBorders>
            <w:shd w:val="clear" w:color="auto" w:fill="CFE2F3"/>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b/>
                <w:bCs/>
              </w:rPr>
            </w:pPr>
            <w:r w:rsidRPr="003A56A7">
              <w:rPr>
                <w:rFonts w:ascii="Times New Roman" w:hAnsi="Times New Roman" w:cs="Times New Roman"/>
                <w:b/>
                <w:bCs/>
              </w:rPr>
              <w:t>IND</w:t>
            </w:r>
          </w:p>
        </w:tc>
        <w:tc>
          <w:tcPr>
            <w:tcW w:w="585" w:type="dxa"/>
            <w:tcBorders>
              <w:top w:val="single" w:sz="8" w:space="0" w:color="000000"/>
              <w:left w:val="nil"/>
              <w:bottom w:val="single" w:sz="8" w:space="0" w:color="000000"/>
              <w:right w:val="single" w:sz="8" w:space="0" w:color="000000"/>
            </w:tcBorders>
            <w:shd w:val="clear" w:color="auto" w:fill="CFE2F3"/>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b/>
                <w:bCs/>
              </w:rPr>
            </w:pPr>
            <w:r w:rsidRPr="003A56A7">
              <w:rPr>
                <w:rFonts w:ascii="Times New Roman" w:hAnsi="Times New Roman" w:cs="Times New Roman"/>
                <w:b/>
                <w:bCs/>
              </w:rPr>
              <w:t>VIVO</w:t>
            </w:r>
          </w:p>
        </w:tc>
        <w:tc>
          <w:tcPr>
            <w:tcW w:w="570" w:type="dxa"/>
            <w:tcBorders>
              <w:top w:val="single" w:sz="8" w:space="0" w:color="000000"/>
              <w:left w:val="nil"/>
              <w:bottom w:val="single" w:sz="8" w:space="0" w:color="000000"/>
              <w:right w:val="single" w:sz="8" w:space="0" w:color="000000"/>
            </w:tcBorders>
            <w:shd w:val="clear" w:color="auto" w:fill="CFE2F3"/>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b/>
                <w:bCs/>
              </w:rPr>
            </w:pPr>
            <w:r w:rsidRPr="003A56A7">
              <w:rPr>
                <w:rFonts w:ascii="Times New Roman" w:hAnsi="Times New Roman" w:cs="Times New Roman"/>
                <w:b/>
                <w:bCs/>
              </w:rPr>
              <w:t>EXT</w:t>
            </w:r>
          </w:p>
        </w:tc>
        <w:tc>
          <w:tcPr>
            <w:tcW w:w="570" w:type="dxa"/>
            <w:tcBorders>
              <w:top w:val="single" w:sz="8" w:space="0" w:color="000000"/>
              <w:left w:val="nil"/>
              <w:bottom w:val="single" w:sz="8" w:space="0" w:color="000000"/>
              <w:right w:val="single" w:sz="8" w:space="0" w:color="000000"/>
            </w:tcBorders>
            <w:shd w:val="clear" w:color="auto" w:fill="CFE2F3"/>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b/>
                <w:bCs/>
              </w:rPr>
            </w:pPr>
            <w:r w:rsidRPr="003A56A7">
              <w:rPr>
                <w:rFonts w:ascii="Times New Roman" w:hAnsi="Times New Roman" w:cs="Times New Roman"/>
                <w:b/>
                <w:bCs/>
              </w:rPr>
              <w:t>ER</w:t>
            </w:r>
          </w:p>
        </w:tc>
        <w:tc>
          <w:tcPr>
            <w:tcW w:w="570" w:type="dxa"/>
            <w:tcBorders>
              <w:top w:val="single" w:sz="8" w:space="0" w:color="000000"/>
              <w:left w:val="nil"/>
              <w:bottom w:val="single" w:sz="8" w:space="0" w:color="000000"/>
              <w:right w:val="single" w:sz="8" w:space="0" w:color="000000"/>
            </w:tcBorders>
            <w:shd w:val="clear" w:color="auto" w:fill="CFE2F3"/>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b/>
                <w:bCs/>
              </w:rPr>
            </w:pPr>
            <w:r w:rsidRPr="003A56A7">
              <w:rPr>
                <w:rFonts w:ascii="Times New Roman" w:hAnsi="Times New Roman" w:cs="Times New Roman"/>
                <w:b/>
                <w:bCs/>
              </w:rPr>
              <w:t>N ER</w:t>
            </w:r>
          </w:p>
        </w:tc>
      </w:tr>
      <w:tr w:rsidR="001254C1">
        <w:trPr>
          <w:trHeight w:val="435"/>
        </w:trPr>
        <w:tc>
          <w:tcPr>
            <w:tcW w:w="217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Energía Eléct Fábrica</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r>
      <w:tr w:rsidR="001254C1" w:rsidTr="00CD00EE">
        <w:trPr>
          <w:trHeight w:val="435"/>
        </w:trPr>
        <w:tc>
          <w:tcPr>
            <w:tcW w:w="2175" w:type="dxa"/>
            <w:tcBorders>
              <w:top w:val="nil"/>
              <w:left w:val="single" w:sz="8" w:space="0" w:color="000000"/>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Deprec Maq</w:t>
            </w:r>
          </w:p>
        </w:tc>
        <w:tc>
          <w:tcPr>
            <w:tcW w:w="585" w:type="dxa"/>
            <w:tcBorders>
              <w:top w:val="nil"/>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r>
      <w:tr w:rsidR="001254C1" w:rsidTr="00CD00EE">
        <w:trPr>
          <w:trHeight w:val="435"/>
        </w:trPr>
        <w:tc>
          <w:tcPr>
            <w:tcW w:w="21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Sueldo gerente Fab</w:t>
            </w:r>
          </w:p>
        </w:tc>
        <w:tc>
          <w:tcPr>
            <w:tcW w:w="5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single" w:sz="4" w:space="0" w:color="auto"/>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single" w:sz="4" w:space="0" w:color="auto"/>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single" w:sz="4" w:space="0" w:color="auto"/>
              <w:left w:val="nil"/>
              <w:bottom w:val="single" w:sz="4" w:space="0" w:color="auto"/>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r>
      <w:tr w:rsidR="001254C1" w:rsidTr="00CD00EE">
        <w:trPr>
          <w:trHeight w:val="435"/>
        </w:trPr>
        <w:tc>
          <w:tcPr>
            <w:tcW w:w="2175"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Mantenimiento Maq</w:t>
            </w:r>
          </w:p>
        </w:tc>
        <w:tc>
          <w:tcPr>
            <w:tcW w:w="58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r>
      <w:tr w:rsidR="001254C1">
        <w:trPr>
          <w:trHeight w:val="435"/>
        </w:trPr>
        <w:tc>
          <w:tcPr>
            <w:tcW w:w="217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Sueldo personal oficina</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r>
      <w:tr w:rsidR="001254C1">
        <w:trPr>
          <w:trHeight w:val="435"/>
        </w:trPr>
        <w:tc>
          <w:tcPr>
            <w:tcW w:w="217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Cuota mensual pub</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r>
      <w:tr w:rsidR="001254C1">
        <w:trPr>
          <w:trHeight w:val="435"/>
        </w:trPr>
        <w:tc>
          <w:tcPr>
            <w:tcW w:w="217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Duraznos amarillos</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r>
      <w:tr w:rsidR="001254C1">
        <w:trPr>
          <w:trHeight w:val="435"/>
        </w:trPr>
        <w:tc>
          <w:tcPr>
            <w:tcW w:w="217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Sueldo operarios Maq</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r>
      <w:tr w:rsidR="001254C1">
        <w:trPr>
          <w:trHeight w:val="435"/>
        </w:trPr>
        <w:tc>
          <w:tcPr>
            <w:tcW w:w="217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Fletes MP</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r>
      <w:tr w:rsidR="001254C1">
        <w:trPr>
          <w:trHeight w:val="435"/>
        </w:trPr>
        <w:tc>
          <w:tcPr>
            <w:tcW w:w="217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Seg pag por adelantado</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r>
      <w:tr w:rsidR="001254C1">
        <w:trPr>
          <w:trHeight w:val="435"/>
        </w:trPr>
        <w:tc>
          <w:tcPr>
            <w:tcW w:w="217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Cargas soc operarios Maq</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r>
      <w:tr w:rsidR="001254C1">
        <w:trPr>
          <w:trHeight w:val="435"/>
        </w:trPr>
        <w:tc>
          <w:tcPr>
            <w:tcW w:w="217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Envases de vidrio</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r>
      <w:tr w:rsidR="001254C1">
        <w:trPr>
          <w:trHeight w:val="435"/>
        </w:trPr>
        <w:tc>
          <w:tcPr>
            <w:tcW w:w="2175"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Energia eléct adm</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85"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c>
          <w:tcPr>
            <w:tcW w:w="570" w:type="dxa"/>
            <w:tcBorders>
              <w:top w:val="nil"/>
              <w:left w:val="nil"/>
              <w:bottom w:val="single" w:sz="8" w:space="0" w:color="000000"/>
              <w:right w:val="single" w:sz="8" w:space="0" w:color="000000"/>
            </w:tcBorders>
            <w:tcMar>
              <w:top w:w="0" w:type="dxa"/>
              <w:left w:w="0" w:type="dxa"/>
              <w:bottom w:w="0" w:type="dxa"/>
              <w:right w:w="0" w:type="dxa"/>
            </w:tcMar>
            <w:vAlign w:val="center"/>
          </w:tcPr>
          <w:p w:rsidR="001254C1" w:rsidRPr="003A56A7" w:rsidRDefault="001254C1" w:rsidP="003A56A7">
            <w:pPr>
              <w:pStyle w:val="normal0"/>
              <w:spacing w:line="300" w:lineRule="auto"/>
              <w:jc w:val="both"/>
              <w:rPr>
                <w:rFonts w:ascii="Times New Roman" w:hAnsi="Times New Roman" w:cs="Times New Roman"/>
                <w:sz w:val="24"/>
                <w:szCs w:val="24"/>
              </w:rPr>
            </w:pPr>
            <w:r w:rsidRPr="003A56A7">
              <w:rPr>
                <w:rFonts w:ascii="Times New Roman" w:hAnsi="Times New Roman" w:cs="Times New Roman"/>
                <w:sz w:val="24"/>
                <w:szCs w:val="24"/>
              </w:rPr>
              <w:t xml:space="preserve"> </w:t>
            </w:r>
          </w:p>
        </w:tc>
      </w:tr>
    </w:tbl>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2.- Comportamiento de los costos en contabilidad y en economía.</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Se solicita completar los datos de los costos q faltan en cada uno d los cuadros</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Representar gráficamente en términos de costos totales y unitarios.</w:t>
      </w:r>
    </w:p>
    <w:p w:rsidR="001254C1" w:rsidRDefault="001254C1">
      <w:pPr>
        <w:pStyle w:val="normal0"/>
        <w:spacing w:before="240" w:line="261" w:lineRule="auto"/>
        <w:jc w:val="both"/>
        <w:rPr>
          <w:rFonts w:ascii="Times New Roman" w:hAnsi="Times New Roman" w:cs="Times New Roman"/>
          <w:b/>
          <w:bCs/>
          <w:sz w:val="24"/>
          <w:szCs w:val="24"/>
        </w:rPr>
      </w:pPr>
      <w:r>
        <w:rPr>
          <w:rFonts w:ascii="Times New Roman" w:hAnsi="Times New Roman" w:cs="Times New Roman"/>
          <w:b/>
          <w:bCs/>
          <w:sz w:val="24"/>
          <w:szCs w:val="24"/>
        </w:rPr>
        <w:t>Contabilidad:</w:t>
      </w:r>
    </w:p>
    <w:tbl>
      <w:tblPr>
        <w:tblW w:w="8625" w:type="dxa"/>
        <w:tblInd w:w="-98" w:type="dxa"/>
        <w:tblLayout w:type="fixed"/>
        <w:tblCellMar>
          <w:top w:w="100" w:type="dxa"/>
          <w:left w:w="100" w:type="dxa"/>
          <w:bottom w:w="100" w:type="dxa"/>
          <w:right w:w="100" w:type="dxa"/>
        </w:tblCellMar>
        <w:tblLook w:val="0000"/>
      </w:tblPr>
      <w:tblGrid>
        <w:gridCol w:w="1245"/>
        <w:gridCol w:w="1230"/>
        <w:gridCol w:w="1245"/>
        <w:gridCol w:w="1230"/>
        <w:gridCol w:w="1230"/>
        <w:gridCol w:w="1230"/>
        <w:gridCol w:w="1215"/>
      </w:tblGrid>
      <w:tr w:rsidR="001254C1">
        <w:trPr>
          <w:trHeight w:val="450"/>
        </w:trPr>
        <w:tc>
          <w:tcPr>
            <w:tcW w:w="1245"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Unidades</w:t>
            </w:r>
          </w:p>
        </w:tc>
        <w:tc>
          <w:tcPr>
            <w:tcW w:w="123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CFT</w:t>
            </w:r>
          </w:p>
        </w:tc>
        <w:tc>
          <w:tcPr>
            <w:tcW w:w="1245"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CVT</w:t>
            </w:r>
          </w:p>
        </w:tc>
        <w:tc>
          <w:tcPr>
            <w:tcW w:w="123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CT</w:t>
            </w:r>
          </w:p>
        </w:tc>
        <w:tc>
          <w:tcPr>
            <w:tcW w:w="123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CFu</w:t>
            </w:r>
          </w:p>
        </w:tc>
        <w:tc>
          <w:tcPr>
            <w:tcW w:w="123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CVu</w:t>
            </w:r>
          </w:p>
        </w:tc>
        <w:tc>
          <w:tcPr>
            <w:tcW w:w="1215"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Cu</w:t>
            </w:r>
          </w:p>
        </w:tc>
      </w:tr>
      <w:tr w:rsidR="001254C1">
        <w:trPr>
          <w:trHeight w:val="450"/>
        </w:trPr>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0</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200</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2</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400</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3</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600</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4</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800</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5</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1000</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6</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500</w:t>
            </w:r>
          </w:p>
        </w:tc>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1200</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7</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1400</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8</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1600</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9</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1800</w:t>
            </w: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bl>
    <w:p w:rsidR="001254C1" w:rsidRDefault="001254C1">
      <w:pPr>
        <w:pStyle w:val="normal0"/>
        <w:spacing w:before="240" w:line="261" w:lineRule="auto"/>
        <w:jc w:val="both"/>
        <w:rPr>
          <w:rFonts w:ascii="Times New Roman" w:hAnsi="Times New Roman" w:cs="Times New Roman"/>
          <w:b/>
          <w:bCs/>
          <w:sz w:val="24"/>
          <w:szCs w:val="24"/>
        </w:rPr>
      </w:pPr>
    </w:p>
    <w:p w:rsidR="001254C1" w:rsidRDefault="001254C1">
      <w:pPr>
        <w:pStyle w:val="normal0"/>
        <w:spacing w:before="240" w:line="261" w:lineRule="auto"/>
        <w:jc w:val="both"/>
        <w:rPr>
          <w:rFonts w:ascii="Times New Roman" w:hAnsi="Times New Roman" w:cs="Times New Roman"/>
          <w:b/>
          <w:bCs/>
          <w:sz w:val="24"/>
          <w:szCs w:val="24"/>
        </w:rPr>
      </w:pPr>
    </w:p>
    <w:p w:rsidR="001254C1" w:rsidRDefault="001254C1">
      <w:pPr>
        <w:pStyle w:val="normal0"/>
        <w:spacing w:before="240" w:line="261" w:lineRule="auto"/>
        <w:jc w:val="both"/>
        <w:rPr>
          <w:rFonts w:ascii="Times New Roman" w:hAnsi="Times New Roman" w:cs="Times New Roman"/>
          <w:b/>
          <w:bCs/>
          <w:sz w:val="24"/>
          <w:szCs w:val="24"/>
        </w:rPr>
      </w:pPr>
      <w:r>
        <w:rPr>
          <w:rFonts w:ascii="Times New Roman" w:hAnsi="Times New Roman" w:cs="Times New Roman"/>
          <w:b/>
          <w:bCs/>
          <w:sz w:val="24"/>
          <w:szCs w:val="24"/>
        </w:rPr>
        <w:t>Economía:</w:t>
      </w:r>
    </w:p>
    <w:tbl>
      <w:tblPr>
        <w:tblW w:w="8685" w:type="dxa"/>
        <w:tblInd w:w="-98" w:type="dxa"/>
        <w:tblLayout w:type="fixed"/>
        <w:tblCellMar>
          <w:top w:w="100" w:type="dxa"/>
          <w:left w:w="100" w:type="dxa"/>
          <w:bottom w:w="100" w:type="dxa"/>
          <w:right w:w="100" w:type="dxa"/>
        </w:tblCellMar>
        <w:tblLook w:val="0000"/>
      </w:tblPr>
      <w:tblGrid>
        <w:gridCol w:w="1155"/>
        <w:gridCol w:w="1080"/>
        <w:gridCol w:w="1080"/>
        <w:gridCol w:w="1065"/>
        <w:gridCol w:w="1080"/>
        <w:gridCol w:w="1080"/>
        <w:gridCol w:w="1080"/>
        <w:gridCol w:w="1065"/>
      </w:tblGrid>
      <w:tr w:rsidR="001254C1">
        <w:trPr>
          <w:trHeight w:val="450"/>
        </w:trPr>
        <w:tc>
          <w:tcPr>
            <w:tcW w:w="1155"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Unidades</w:t>
            </w:r>
          </w:p>
        </w:tc>
        <w:tc>
          <w:tcPr>
            <w:tcW w:w="108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CFT</w:t>
            </w:r>
          </w:p>
        </w:tc>
        <w:tc>
          <w:tcPr>
            <w:tcW w:w="108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CVT</w:t>
            </w:r>
          </w:p>
        </w:tc>
        <w:tc>
          <w:tcPr>
            <w:tcW w:w="1065"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CT</w:t>
            </w:r>
          </w:p>
        </w:tc>
        <w:tc>
          <w:tcPr>
            <w:tcW w:w="108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CFu</w:t>
            </w:r>
          </w:p>
        </w:tc>
        <w:tc>
          <w:tcPr>
            <w:tcW w:w="108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CVu</w:t>
            </w:r>
          </w:p>
        </w:tc>
        <w:tc>
          <w:tcPr>
            <w:tcW w:w="108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CTu</w:t>
            </w:r>
          </w:p>
        </w:tc>
        <w:tc>
          <w:tcPr>
            <w:tcW w:w="1065"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CMg</w:t>
            </w:r>
          </w:p>
        </w:tc>
      </w:tr>
      <w:tr w:rsidR="001254C1">
        <w:trPr>
          <w:trHeight w:val="450"/>
        </w:trPr>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0</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200</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2</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500</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360</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3</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510</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4</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650</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5</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780</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6</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925</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7</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1085</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8</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1365</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r w:rsidR="001254C1">
        <w:trPr>
          <w:trHeight w:val="450"/>
        </w:trPr>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9</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1795</w:t>
            </w: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10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r>
    </w:tbl>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3. Concepto de Costos</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Determinar para cada uno de los conceptos señalados en la columna A, el numero de la respuesta contenida en la columna B, que se ajuste al tema descripto.</w:t>
      </w:r>
    </w:p>
    <w:tbl>
      <w:tblPr>
        <w:tblW w:w="9105" w:type="dxa"/>
        <w:tblInd w:w="-98" w:type="dxa"/>
        <w:tblLayout w:type="fixed"/>
        <w:tblCellMar>
          <w:top w:w="100" w:type="dxa"/>
          <w:left w:w="100" w:type="dxa"/>
          <w:bottom w:w="100" w:type="dxa"/>
          <w:right w:w="100" w:type="dxa"/>
        </w:tblCellMar>
        <w:tblLook w:val="0000"/>
      </w:tblPr>
      <w:tblGrid>
        <w:gridCol w:w="2115"/>
        <w:gridCol w:w="2820"/>
        <w:gridCol w:w="4170"/>
      </w:tblGrid>
      <w:tr w:rsidR="001254C1">
        <w:trPr>
          <w:trHeight w:val="450"/>
        </w:trPr>
        <w:tc>
          <w:tcPr>
            <w:tcW w:w="2115"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Respuesta</w:t>
            </w:r>
          </w:p>
        </w:tc>
        <w:tc>
          <w:tcPr>
            <w:tcW w:w="282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Columna A</w:t>
            </w:r>
          </w:p>
        </w:tc>
        <w:tc>
          <w:tcPr>
            <w:tcW w:w="417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Columna B</w:t>
            </w:r>
          </w:p>
        </w:tc>
      </w:tr>
      <w:tr w:rsidR="001254C1">
        <w:trPr>
          <w:trHeight w:val="450"/>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Costo total variable</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 Punto en el cual los ingresos igualan a los costos.</w:t>
            </w:r>
          </w:p>
        </w:tc>
      </w:tr>
      <w:tr w:rsidR="001254C1">
        <w:trPr>
          <w:trHeight w:val="450"/>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Costo unitario variable</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2. Costo no asignado al producto.</w:t>
            </w:r>
          </w:p>
        </w:tc>
      </w:tr>
      <w:tr w:rsidR="001254C1">
        <w:trPr>
          <w:trHeight w:val="450"/>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Costo no erogable</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3. Costo que permanece constante por unidad</w:t>
            </w:r>
          </w:p>
        </w:tc>
      </w:tr>
      <w:tr w:rsidR="001254C1">
        <w:trPr>
          <w:trHeight w:val="735"/>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Costo real</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4. Los aumentos en el total son proporcionales a la producción</w:t>
            </w:r>
          </w:p>
        </w:tc>
      </w:tr>
      <w:tr w:rsidR="001254C1">
        <w:trPr>
          <w:trHeight w:val="735"/>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Costo fijo total</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5. Disminuye con los aumentos del volumen de producción en proporción decreciente</w:t>
            </w:r>
          </w:p>
        </w:tc>
      </w:tr>
      <w:tr w:rsidR="001254C1">
        <w:trPr>
          <w:trHeight w:val="450"/>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Costo Standard</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6. Punto de maximización de utilidades</w:t>
            </w:r>
          </w:p>
        </w:tc>
      </w:tr>
      <w:tr w:rsidR="001254C1">
        <w:trPr>
          <w:trHeight w:val="450"/>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Costo Unitario fijo</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7. Lo que se espera que sean los costos</w:t>
            </w:r>
          </w:p>
        </w:tc>
      </w:tr>
      <w:tr w:rsidR="001254C1">
        <w:trPr>
          <w:trHeight w:val="735"/>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Costo marginal en economía</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8. Costo que no demanda salida de dinero</w:t>
            </w:r>
          </w:p>
        </w:tc>
      </w:tr>
      <w:tr w:rsidR="001254C1">
        <w:trPr>
          <w:trHeight w:val="735"/>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Mano de obra directa y carga fabril</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9. Costo incurrido</w:t>
            </w:r>
          </w:p>
        </w:tc>
      </w:tr>
      <w:tr w:rsidR="001254C1">
        <w:trPr>
          <w:trHeight w:val="735"/>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Materia prima y mano de obra directa</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10. Permanece constante en cifras totales a cualquier volumen de producción</w:t>
            </w:r>
          </w:p>
        </w:tc>
      </w:tr>
      <w:tr w:rsidR="001254C1">
        <w:trPr>
          <w:trHeight w:val="450"/>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Costo diferencial</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11. Costo de conversión</w:t>
            </w:r>
          </w:p>
        </w:tc>
      </w:tr>
      <w:tr w:rsidR="001254C1">
        <w:trPr>
          <w:trHeight w:val="1005"/>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Intersección del costo marginal y el ingreso marginal</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12. Costo agregado de un nuevo producto</w:t>
            </w:r>
          </w:p>
        </w:tc>
      </w:tr>
      <w:tr w:rsidR="001254C1">
        <w:trPr>
          <w:trHeight w:val="450"/>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Costo del periodo</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13. Costo de una unidad de producto agregada</w:t>
            </w:r>
          </w:p>
        </w:tc>
      </w:tr>
      <w:tr w:rsidR="001254C1">
        <w:trPr>
          <w:trHeight w:val="450"/>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Punto de equilibrio</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14. Costo primo</w:t>
            </w:r>
          </w:p>
        </w:tc>
      </w:tr>
      <w:tr w:rsidR="001254C1">
        <w:trPr>
          <w:trHeight w:val="735"/>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Costo indirecto</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15. Aquel sobre el cual puede ejercer influencia el responsable del centro de costos</w:t>
            </w:r>
          </w:p>
        </w:tc>
      </w:tr>
      <w:tr w:rsidR="001254C1">
        <w:trPr>
          <w:trHeight w:val="735"/>
        </w:trPr>
        <w:tc>
          <w:tcPr>
            <w:tcW w:w="21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p>
        </w:tc>
        <w:tc>
          <w:tcPr>
            <w:tcW w:w="2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Costo controlable</w:t>
            </w:r>
          </w:p>
        </w:tc>
        <w:tc>
          <w:tcPr>
            <w:tcW w:w="41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00" w:lineRule="auto"/>
              <w:jc w:val="center"/>
              <w:rPr>
                <w:rFonts w:ascii="Times New Roman" w:hAnsi="Times New Roman" w:cs="Times New Roman"/>
                <w:sz w:val="24"/>
                <w:szCs w:val="24"/>
              </w:rPr>
            </w:pPr>
            <w:r w:rsidRPr="003A56A7">
              <w:rPr>
                <w:rFonts w:ascii="Times New Roman" w:hAnsi="Times New Roman" w:cs="Times New Roman"/>
                <w:sz w:val="24"/>
                <w:szCs w:val="24"/>
              </w:rPr>
              <w:t>16. No puede identificarse con el producto o con la orden de producción.</w:t>
            </w:r>
          </w:p>
        </w:tc>
      </w:tr>
    </w:tbl>
    <w:p w:rsidR="001254C1" w:rsidRDefault="001254C1">
      <w:pPr>
        <w:pStyle w:val="normal0"/>
        <w:spacing w:before="240" w:line="261" w:lineRule="auto"/>
        <w:jc w:val="both"/>
        <w:rPr>
          <w:rFonts w:ascii="Times New Roman" w:hAnsi="Times New Roman" w:cs="Times New Roman"/>
          <w:sz w:val="24"/>
          <w:szCs w:val="24"/>
        </w:rPr>
      </w:pPr>
    </w:p>
    <w:p w:rsidR="001254C1" w:rsidRDefault="001254C1">
      <w:pPr>
        <w:pStyle w:val="normal0"/>
        <w:spacing w:before="240" w:line="261" w:lineRule="auto"/>
        <w:jc w:val="both"/>
        <w:rPr>
          <w:rFonts w:ascii="Times New Roman" w:hAnsi="Times New Roman" w:cs="Times New Roman"/>
          <w:b/>
          <w:bCs/>
          <w:sz w:val="24"/>
          <w:szCs w:val="24"/>
        </w:rPr>
      </w:pPr>
      <w:r>
        <w:rPr>
          <w:rFonts w:ascii="Times New Roman" w:hAnsi="Times New Roman" w:cs="Times New Roman"/>
          <w:b/>
          <w:bCs/>
          <w:sz w:val="24"/>
          <w:szCs w:val="24"/>
        </w:rPr>
        <w:t>GUIA N° 3. MATERIA PRIMA Y MATERIALES</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1. Bajo el supuesto de que la firma bajo análisis (posee un Almacén de Materias Primas y Materiales y los Departamentos de Producción 1, 2 y 3) se le brinda la siguiente información referida a Materias Primas y Materiales a los efectos de su análisis, referidas al mes de Abril, información referida dada al 30-04</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Compras del mes</w:t>
      </w:r>
    </w:p>
    <w:tbl>
      <w:tblPr>
        <w:tblW w:w="7980" w:type="dxa"/>
        <w:tblInd w:w="-98" w:type="dxa"/>
        <w:tblLayout w:type="fixed"/>
        <w:tblCellMar>
          <w:top w:w="100" w:type="dxa"/>
          <w:left w:w="100" w:type="dxa"/>
          <w:bottom w:w="100" w:type="dxa"/>
          <w:right w:w="100" w:type="dxa"/>
        </w:tblCellMar>
        <w:tblLook w:val="0000"/>
      </w:tblPr>
      <w:tblGrid>
        <w:gridCol w:w="960"/>
        <w:gridCol w:w="960"/>
        <w:gridCol w:w="960"/>
        <w:gridCol w:w="525"/>
        <w:gridCol w:w="1155"/>
        <w:gridCol w:w="1200"/>
        <w:gridCol w:w="1080"/>
        <w:gridCol w:w="1140"/>
      </w:tblGrid>
      <w:tr w:rsidR="001254C1">
        <w:trPr>
          <w:trHeight w:val="1005"/>
        </w:trPr>
        <w:tc>
          <w:tcPr>
            <w:tcW w:w="96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F° Cpra</w:t>
            </w:r>
          </w:p>
        </w:tc>
        <w:tc>
          <w:tcPr>
            <w:tcW w:w="96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Prov</w:t>
            </w:r>
          </w:p>
        </w:tc>
        <w:tc>
          <w:tcPr>
            <w:tcW w:w="96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Material</w:t>
            </w:r>
          </w:p>
        </w:tc>
        <w:tc>
          <w:tcPr>
            <w:tcW w:w="525"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Vbf Unit</w:t>
            </w:r>
          </w:p>
        </w:tc>
        <w:tc>
          <w:tcPr>
            <w:tcW w:w="1155"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Unidades adquiridas</w:t>
            </w:r>
          </w:p>
        </w:tc>
        <w:tc>
          <w:tcPr>
            <w:tcW w:w="120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Plazo pago</w:t>
            </w:r>
          </w:p>
        </w:tc>
        <w:tc>
          <w:tcPr>
            <w:tcW w:w="108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Control de calidad</w:t>
            </w:r>
          </w:p>
        </w:tc>
        <w:tc>
          <w:tcPr>
            <w:tcW w:w="1140" w:type="dxa"/>
            <w:tcBorders>
              <w:top w:val="single" w:sz="8" w:space="0" w:color="000000"/>
              <w:left w:val="single" w:sz="8" w:space="0" w:color="000000"/>
              <w:bottom w:val="single" w:sz="8" w:space="0" w:color="000000"/>
              <w:right w:val="single" w:sz="8" w:space="0" w:color="000000"/>
            </w:tcBorders>
            <w:shd w:val="clear" w:color="auto" w:fill="CFE2F3"/>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 xml:space="preserve">Gastos </w:t>
            </w:r>
          </w:p>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de armado</w:t>
            </w:r>
          </w:p>
        </w:tc>
      </w:tr>
      <w:tr w:rsidR="001254C1">
        <w:trPr>
          <w:trHeight w:val="735"/>
        </w:trPr>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5-04</w:t>
            </w: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Alfa</w:t>
            </w: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MP 1</w:t>
            </w:r>
          </w:p>
        </w:tc>
        <w:tc>
          <w:tcPr>
            <w:tcW w:w="5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10</w:t>
            </w:r>
          </w:p>
        </w:tc>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5000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90 días f° fact</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Si</w:t>
            </w:r>
          </w:p>
        </w:tc>
        <w:tc>
          <w:tcPr>
            <w:tcW w:w="11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Si</w:t>
            </w:r>
          </w:p>
        </w:tc>
      </w:tr>
      <w:tr w:rsidR="001254C1">
        <w:trPr>
          <w:trHeight w:val="735"/>
        </w:trPr>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7-04</w:t>
            </w: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Beta</w:t>
            </w: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MP 2</w:t>
            </w:r>
          </w:p>
        </w:tc>
        <w:tc>
          <w:tcPr>
            <w:tcW w:w="5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11</w:t>
            </w:r>
          </w:p>
        </w:tc>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8000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90 días f°fact</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Si</w:t>
            </w:r>
          </w:p>
        </w:tc>
        <w:tc>
          <w:tcPr>
            <w:tcW w:w="11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Si</w:t>
            </w:r>
          </w:p>
        </w:tc>
      </w:tr>
      <w:tr w:rsidR="001254C1">
        <w:trPr>
          <w:trHeight w:val="735"/>
        </w:trPr>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11-04</w:t>
            </w: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Alfa</w:t>
            </w: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MP 1</w:t>
            </w:r>
          </w:p>
        </w:tc>
        <w:tc>
          <w:tcPr>
            <w:tcW w:w="5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12,3</w:t>
            </w:r>
          </w:p>
        </w:tc>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2000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90 días f° fact</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Si</w:t>
            </w:r>
          </w:p>
        </w:tc>
        <w:tc>
          <w:tcPr>
            <w:tcW w:w="11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Si</w:t>
            </w:r>
          </w:p>
        </w:tc>
      </w:tr>
      <w:tr w:rsidR="001254C1">
        <w:trPr>
          <w:trHeight w:val="450"/>
        </w:trPr>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15-04</w:t>
            </w: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Omega</w:t>
            </w: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Material 1</w:t>
            </w:r>
          </w:p>
        </w:tc>
        <w:tc>
          <w:tcPr>
            <w:tcW w:w="5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9</w:t>
            </w:r>
          </w:p>
        </w:tc>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500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Contado</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No</w:t>
            </w:r>
          </w:p>
        </w:tc>
        <w:tc>
          <w:tcPr>
            <w:tcW w:w="11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No</w:t>
            </w:r>
          </w:p>
        </w:tc>
      </w:tr>
      <w:tr w:rsidR="001254C1">
        <w:trPr>
          <w:trHeight w:val="450"/>
        </w:trPr>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Omega</w:t>
            </w: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Material 2</w:t>
            </w:r>
          </w:p>
        </w:tc>
        <w:tc>
          <w:tcPr>
            <w:tcW w:w="5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6</w:t>
            </w:r>
          </w:p>
        </w:tc>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1000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Contado</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No</w:t>
            </w:r>
          </w:p>
        </w:tc>
        <w:tc>
          <w:tcPr>
            <w:tcW w:w="11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No</w:t>
            </w:r>
          </w:p>
        </w:tc>
      </w:tr>
      <w:tr w:rsidR="001254C1">
        <w:trPr>
          <w:trHeight w:val="450"/>
        </w:trPr>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Omega</w:t>
            </w: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Material 3</w:t>
            </w:r>
          </w:p>
        </w:tc>
        <w:tc>
          <w:tcPr>
            <w:tcW w:w="5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11</w:t>
            </w:r>
          </w:p>
        </w:tc>
        <w:tc>
          <w:tcPr>
            <w:tcW w:w="11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200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Contado</w:t>
            </w:r>
          </w:p>
        </w:tc>
        <w:tc>
          <w:tcPr>
            <w:tcW w:w="10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No</w:t>
            </w:r>
          </w:p>
        </w:tc>
        <w:tc>
          <w:tcPr>
            <w:tcW w:w="11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60" w:lineRule="auto"/>
              <w:jc w:val="center"/>
              <w:rPr>
                <w:rFonts w:ascii="Times New Roman" w:hAnsi="Times New Roman" w:cs="Times New Roman"/>
                <w:sz w:val="24"/>
                <w:szCs w:val="24"/>
              </w:rPr>
            </w:pPr>
            <w:r w:rsidRPr="003A56A7">
              <w:rPr>
                <w:rFonts w:ascii="Times New Roman" w:hAnsi="Times New Roman" w:cs="Times New Roman"/>
                <w:sz w:val="24"/>
                <w:szCs w:val="24"/>
              </w:rPr>
              <w:t>no</w:t>
            </w:r>
          </w:p>
        </w:tc>
      </w:tr>
    </w:tbl>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Consideraciones particulares sobre compras</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Política de ventas de los proveedores: de materia prima: 0/5 días 10% descuento; 6/15 días: 5 % descuento. Entre 16/30 días: precio de lista. 31/60: 1% recargo. 61/90 dias: 2% recargo y 91/120 días: 4% recargo. En tanto que Alfa y Beta han decidido otorgar una bonificación del 7% en virtud de volúmenes adquiridos.</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Controles de calidad: de carácter obligatorias para las materias primas. Las realiza CC quien factura $ 0,50 por unidad.</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Condiciones de la materia prima: son adquiridas semi terminadas. Requieren un proceso previo de Armado. Hecho realizado por AA quien nos cobra $ 2.500; $ 6.000 y $ 1.300. para las compras realizadas los días 5, 7 y 11 respectivamente.</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Fletes y seguros: a cargo de nuestra firma. Importan el 1% para Fletes y el 1,5 % para los seguros. Ambos conceptos se calculan sobre valores netos de factura. Para el caso de los materiales comprados el dia 15, en concepto de fletes no cobran $ 2.500 y $ 2.000 en el caso de los seguros.</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Peajes: se pagan en efectivo e importan $ 500 en cada compra</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Absorción de costos en la compra del 15-04: para el caso de los materiales comprados a Omega, quien en un solo despacho envía 3 tipos distintos de materiales, se nos pide proporcionar los costos relacionados a la operación en función de las magnitudes fisicas de la compra.</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Se solicita determinar el valor de incorporación de las compras del mes</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2. Comparación de métodos de valuación de consumos</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La empresa MM SRL, se dedica a la elaboración y venta de diversos productos de consumo selectivo. Para el producto comercializado con la denominación “m2” utiliza tres tipos diferentes de materias primas. Para la materia prima FF cuenta con la siguiente información correspondiente al mes de Mayo:</w:t>
      </w:r>
    </w:p>
    <w:p w:rsidR="001254C1" w:rsidRDefault="001254C1">
      <w:pPr>
        <w:pStyle w:val="normal0"/>
        <w:numPr>
          <w:ilvl w:val="0"/>
          <w:numId w:val="5"/>
        </w:numPr>
        <w:spacing w:before="240" w:line="360" w:lineRule="auto"/>
        <w:rPr>
          <w:rFonts w:ascii="Times New Roman" w:hAnsi="Times New Roman" w:cs="Times New Roman"/>
          <w:sz w:val="24"/>
          <w:szCs w:val="24"/>
        </w:rPr>
      </w:pPr>
      <w:r>
        <w:rPr>
          <w:rFonts w:ascii="Times New Roman" w:hAnsi="Times New Roman" w:cs="Times New Roman"/>
          <w:sz w:val="24"/>
          <w:szCs w:val="24"/>
        </w:rPr>
        <w:t>Stock inicial de 2.000 kg a $ 400 el kg.</w:t>
      </w:r>
    </w:p>
    <w:p w:rsidR="001254C1" w:rsidRDefault="001254C1">
      <w:pPr>
        <w:pStyle w:val="normal0"/>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 02/05 se adquiere al proveedor de FF 18.000 kg, el cual será entregado en 3 lotes parciales de 6.000kg cada uno.</w:t>
      </w:r>
    </w:p>
    <w:p w:rsidR="001254C1" w:rsidRDefault="001254C1">
      <w:pPr>
        <w:pStyle w:val="normal0"/>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 05/05 se recibe del proveedor el primer lote de 6.000kg a $ 405 el kg.</w:t>
      </w:r>
    </w:p>
    <w:p w:rsidR="001254C1" w:rsidRDefault="001254C1">
      <w:pPr>
        <w:pStyle w:val="normal0"/>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 08/05 se despacha para consumo en fábrica 2.500 kg</w:t>
      </w:r>
    </w:p>
    <w:p w:rsidR="001254C1" w:rsidRDefault="001254C1">
      <w:pPr>
        <w:pStyle w:val="normal0"/>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 12/05 se despacha para consumo en fábrica 1.800 kg.</w:t>
      </w:r>
    </w:p>
    <w:p w:rsidR="001254C1" w:rsidRDefault="001254C1">
      <w:pPr>
        <w:pStyle w:val="normal0"/>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 15/05 se recibe del proveedor el segundo lote de 6.000kg a $ 415 el kg.</w:t>
      </w:r>
    </w:p>
    <w:p w:rsidR="001254C1" w:rsidRDefault="001254C1">
      <w:pPr>
        <w:pStyle w:val="normal0"/>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 18/05 se despacha para consumo en fábrica 5.400 kg</w:t>
      </w:r>
    </w:p>
    <w:p w:rsidR="001254C1" w:rsidRDefault="001254C1">
      <w:pPr>
        <w:pStyle w:val="normal0"/>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 20/05 fábrica devuelve 1.000kg de la partida entregada el 18/05</w:t>
      </w:r>
    </w:p>
    <w:p w:rsidR="001254C1" w:rsidRDefault="001254C1">
      <w:pPr>
        <w:pStyle w:val="normal0"/>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 22/05 se entrega para consumo en fábrica 1.200 kg</w:t>
      </w:r>
    </w:p>
    <w:p w:rsidR="001254C1" w:rsidRDefault="001254C1">
      <w:pPr>
        <w:pStyle w:val="normal0"/>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 23/05 se recibe del proveedor el tercer lote de 6.000 kg a $ 412</w:t>
      </w:r>
    </w:p>
    <w:p w:rsidR="001254C1" w:rsidRDefault="001254C1">
      <w:pPr>
        <w:pStyle w:val="normal0"/>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 24/05 se devuelve al proveedor 1.000 kg de la partida recibida el 23/05 por no ajustarse a los estándares de calidad requeridos.</w:t>
      </w:r>
    </w:p>
    <w:p w:rsidR="001254C1" w:rsidRDefault="001254C1">
      <w:pPr>
        <w:pStyle w:val="normal0"/>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 26/05 se liberan para consumo en fabrica 2.000 kg de FF</w:t>
      </w:r>
    </w:p>
    <w:p w:rsidR="001254C1" w:rsidRDefault="001254C1">
      <w:pPr>
        <w:pStyle w:val="normal0"/>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 30/05 se recibe del proveedor 1.000kg en reemplazo de los 1.000 kg devueltos el 24/05</w:t>
      </w:r>
    </w:p>
    <w:p w:rsidR="001254C1" w:rsidRDefault="001254C1">
      <w:pPr>
        <w:pStyle w:val="normal0"/>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 31/05 se despachar para consumo de fábrica 800 kg</w:t>
      </w:r>
    </w:p>
    <w:p w:rsidR="001254C1" w:rsidRDefault="001254C1">
      <w:pPr>
        <w:pStyle w:val="normal0"/>
        <w:numPr>
          <w:ilvl w:val="0"/>
          <w:numId w:val="5"/>
        </w:numPr>
        <w:spacing w:after="240" w:line="360" w:lineRule="auto"/>
        <w:rPr>
          <w:rFonts w:ascii="Times New Roman" w:hAnsi="Times New Roman" w:cs="Times New Roman"/>
          <w:sz w:val="24"/>
          <w:szCs w:val="24"/>
        </w:rPr>
      </w:pPr>
      <w:r>
        <w:rPr>
          <w:rFonts w:ascii="Times New Roman" w:hAnsi="Times New Roman" w:cs="Times New Roman"/>
          <w:sz w:val="24"/>
          <w:szCs w:val="24"/>
        </w:rPr>
        <w:t>El 31/05 fábrica devuelve 250 kg de FF estropeado en el proceso productivo. Valor estimado de recupero $ 150 kg.</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Se requiere: Confeccionar la ficha de Inventario Permanente (en unidades físicas y valores monetarios) correspondiente a la materia prima FF por los movimientos registrados en el mes de Mayo.</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A) Utilizando PEPS. B) Utilizando UEPS. C) Utilizando PPP.</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Comparar los tres métodos de valuación de los consumos.</w:t>
      </w:r>
    </w:p>
    <w:p w:rsidR="001254C1" w:rsidRDefault="001254C1">
      <w:pPr>
        <w:pStyle w:val="normal0"/>
        <w:spacing w:line="360" w:lineRule="auto"/>
        <w:jc w:val="both"/>
        <w:rPr>
          <w:rFonts w:ascii="Times New Roman" w:hAnsi="Times New Roman" w:cs="Times New Roman"/>
          <w:sz w:val="24"/>
          <w:szCs w:val="24"/>
        </w:rPr>
      </w:pPr>
    </w:p>
    <w:p w:rsidR="001254C1" w:rsidRDefault="001254C1">
      <w:pPr>
        <w:pStyle w:val="norm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ACTIVIDAD  N° 4: MANO DE OBRA</w:t>
      </w:r>
    </w:p>
    <w:p w:rsidR="001254C1" w:rsidRDefault="001254C1">
      <w:pPr>
        <w:pStyle w:val="normal0"/>
        <w:spacing w:line="360" w:lineRule="auto"/>
        <w:jc w:val="both"/>
        <w:rPr>
          <w:rFonts w:ascii="Times New Roman" w:hAnsi="Times New Roman" w:cs="Times New Roman"/>
          <w:b/>
          <w:bCs/>
          <w:sz w:val="24"/>
          <w:szCs w:val="24"/>
        </w:rPr>
      </w:pPr>
    </w:p>
    <w:p w:rsidR="001254C1" w:rsidRDefault="001254C1">
      <w:pPr>
        <w:pStyle w:val="normal0"/>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Determinación del costo de la Mano de Obra</w:t>
      </w:r>
    </w:p>
    <w:p w:rsidR="001254C1" w:rsidRDefault="001254C1">
      <w:pPr>
        <w:pStyle w:val="normal0"/>
        <w:spacing w:line="240" w:lineRule="auto"/>
        <w:rPr>
          <w:rFonts w:ascii="Times New Roman" w:hAnsi="Times New Roman" w:cs="Times New Roman"/>
          <w:sz w:val="24"/>
          <w:szCs w:val="24"/>
        </w:rPr>
      </w:pPr>
      <w:r>
        <w:rPr>
          <w:rFonts w:ascii="Times New Roman" w:hAnsi="Times New Roman" w:cs="Times New Roman"/>
          <w:sz w:val="24"/>
          <w:szCs w:val="24"/>
        </w:rPr>
        <w:t>La empresa FF que posee 2 Departamentos de Producción tiene la siguiente información sobre sus operarios:</w:t>
      </w:r>
    </w:p>
    <w:p w:rsidR="001254C1" w:rsidRDefault="001254C1">
      <w:pPr>
        <w:pStyle w:val="normal0"/>
        <w:spacing w:line="240" w:lineRule="auto"/>
        <w:rPr>
          <w:rFonts w:ascii="Times New Roman" w:hAnsi="Times New Roman" w:cs="Times New Roman"/>
          <w:sz w:val="24"/>
          <w:szCs w:val="24"/>
        </w:rPr>
      </w:pPr>
    </w:p>
    <w:tbl>
      <w:tblPr>
        <w:tblW w:w="864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1"/>
        <w:gridCol w:w="2161"/>
        <w:gridCol w:w="2161"/>
        <w:gridCol w:w="2161"/>
      </w:tblGrid>
      <w:tr w:rsidR="001254C1">
        <w:tc>
          <w:tcPr>
            <w:tcW w:w="2161"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Cantidad</w:t>
            </w:r>
          </w:p>
        </w:tc>
        <w:tc>
          <w:tcPr>
            <w:tcW w:w="2161"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Tarea</w:t>
            </w:r>
          </w:p>
        </w:tc>
        <w:tc>
          <w:tcPr>
            <w:tcW w:w="2161"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Rem Mensual</w:t>
            </w:r>
          </w:p>
        </w:tc>
        <w:tc>
          <w:tcPr>
            <w:tcW w:w="2161"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Lugar de servicio</w:t>
            </w:r>
          </w:p>
        </w:tc>
      </w:tr>
      <w:tr w:rsidR="001254C1">
        <w:tc>
          <w:tcPr>
            <w:tcW w:w="2161"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1</w:t>
            </w:r>
          </w:p>
        </w:tc>
        <w:tc>
          <w:tcPr>
            <w:tcW w:w="2161"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Capataz</w:t>
            </w:r>
          </w:p>
        </w:tc>
        <w:tc>
          <w:tcPr>
            <w:tcW w:w="2161"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$ 5.500,00</w:t>
            </w:r>
          </w:p>
        </w:tc>
        <w:tc>
          <w:tcPr>
            <w:tcW w:w="2161"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Dpto Pn A y B</w:t>
            </w:r>
          </w:p>
        </w:tc>
      </w:tr>
      <w:tr w:rsidR="001254C1">
        <w:tc>
          <w:tcPr>
            <w:tcW w:w="2161"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w:t>
            </w:r>
          </w:p>
        </w:tc>
        <w:tc>
          <w:tcPr>
            <w:tcW w:w="2161"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Operarios</w:t>
            </w:r>
          </w:p>
        </w:tc>
        <w:tc>
          <w:tcPr>
            <w:tcW w:w="2161"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$ 2.100,00</w:t>
            </w:r>
          </w:p>
        </w:tc>
        <w:tc>
          <w:tcPr>
            <w:tcW w:w="2161"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Depto Pn A</w:t>
            </w:r>
          </w:p>
        </w:tc>
      </w:tr>
      <w:tr w:rsidR="001254C1">
        <w:tc>
          <w:tcPr>
            <w:tcW w:w="2161"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 xml:space="preserve">2 </w:t>
            </w:r>
          </w:p>
        </w:tc>
        <w:tc>
          <w:tcPr>
            <w:tcW w:w="2161"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Operarios</w:t>
            </w:r>
          </w:p>
        </w:tc>
        <w:tc>
          <w:tcPr>
            <w:tcW w:w="2161"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$ 2.100,00</w:t>
            </w:r>
          </w:p>
        </w:tc>
        <w:tc>
          <w:tcPr>
            <w:tcW w:w="2161"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Depto Pn B</w:t>
            </w:r>
          </w:p>
        </w:tc>
      </w:tr>
    </w:tbl>
    <w:p w:rsidR="001254C1" w:rsidRDefault="001254C1">
      <w:pPr>
        <w:pStyle w:val="normal0"/>
        <w:spacing w:line="240" w:lineRule="auto"/>
        <w:rPr>
          <w:rFonts w:ascii="Times New Roman" w:hAnsi="Times New Roman" w:cs="Times New Roman"/>
          <w:sz w:val="24"/>
          <w:szCs w:val="24"/>
        </w:rPr>
      </w:pPr>
    </w:p>
    <w:p w:rsidR="001254C1" w:rsidRDefault="001254C1">
      <w:pPr>
        <w:pStyle w:val="normal0"/>
        <w:spacing w:line="240" w:lineRule="auto"/>
        <w:rPr>
          <w:rFonts w:ascii="Times New Roman" w:hAnsi="Times New Roman" w:cs="Times New Roman"/>
          <w:sz w:val="24"/>
          <w:szCs w:val="24"/>
        </w:rPr>
      </w:pPr>
      <w:r>
        <w:rPr>
          <w:rFonts w:ascii="Times New Roman" w:hAnsi="Times New Roman" w:cs="Times New Roman"/>
          <w:sz w:val="24"/>
          <w:szCs w:val="24"/>
        </w:rPr>
        <w:t>a) informe de la oficina de Costos: Los operarios del Dep de Pn A son retribuidos con el sistema de Tarifa en Pesos, los del Dep de Pn B con el sistema de Ganancias en Tiempo. En ambos casos, el sistema de incentivos utilizado es menos que proporcional, a razon del 30% sobre los valores considerados normales.</w:t>
      </w:r>
    </w:p>
    <w:p w:rsidR="001254C1" w:rsidRDefault="001254C1">
      <w:pPr>
        <w:pStyle w:val="normal0"/>
        <w:spacing w:line="240" w:lineRule="auto"/>
        <w:rPr>
          <w:rFonts w:ascii="Times New Roman" w:hAnsi="Times New Roman" w:cs="Times New Roman"/>
          <w:sz w:val="24"/>
          <w:szCs w:val="24"/>
        </w:rPr>
      </w:pPr>
      <w:r>
        <w:rPr>
          <w:rFonts w:ascii="Times New Roman" w:hAnsi="Times New Roman" w:cs="Times New Roman"/>
          <w:sz w:val="24"/>
          <w:szCs w:val="24"/>
        </w:rPr>
        <w:t>Departamento de Pn A</w:t>
      </w:r>
      <w:r>
        <w:rPr>
          <w:rFonts w:ascii="Times New Roman" w:hAnsi="Times New Roman" w:cs="Times New Roman"/>
          <w:sz w:val="24"/>
          <w:szCs w:val="24"/>
        </w:rPr>
        <w:tab/>
        <w:t>Pn diaria normal 20 unidades</w:t>
      </w:r>
    </w:p>
    <w:p w:rsidR="001254C1" w:rsidRDefault="001254C1">
      <w:pPr>
        <w:pStyle w:val="normal0"/>
        <w:spacing w:line="240" w:lineRule="auto"/>
        <w:rPr>
          <w:rFonts w:ascii="Times New Roman" w:hAnsi="Times New Roman" w:cs="Times New Roman"/>
          <w:sz w:val="24"/>
          <w:szCs w:val="24"/>
        </w:rPr>
      </w:pPr>
      <w:r>
        <w:rPr>
          <w:rFonts w:ascii="Times New Roman" w:hAnsi="Times New Roman" w:cs="Times New Roman"/>
          <w:sz w:val="24"/>
          <w:szCs w:val="24"/>
        </w:rPr>
        <w:t>Departamento de Pn B</w:t>
      </w:r>
      <w:r>
        <w:rPr>
          <w:rFonts w:ascii="Times New Roman" w:hAnsi="Times New Roman" w:cs="Times New Roman"/>
          <w:sz w:val="24"/>
          <w:szCs w:val="24"/>
        </w:rPr>
        <w:tab/>
        <w:t>Pn diaria normal de 30 unidades</w:t>
      </w:r>
    </w:p>
    <w:p w:rsidR="001254C1" w:rsidRDefault="001254C1">
      <w:pPr>
        <w:pStyle w:val="normal0"/>
        <w:spacing w:line="240" w:lineRule="auto"/>
        <w:ind w:left="2832"/>
        <w:rPr>
          <w:rFonts w:ascii="Times New Roman" w:hAnsi="Times New Roman" w:cs="Times New Roman"/>
          <w:sz w:val="24"/>
          <w:szCs w:val="24"/>
        </w:rPr>
      </w:pPr>
      <w:r>
        <w:rPr>
          <w:rFonts w:ascii="Times New Roman" w:hAnsi="Times New Roman" w:cs="Times New Roman"/>
          <w:sz w:val="24"/>
          <w:szCs w:val="24"/>
        </w:rPr>
        <w:t>Capataz</w:t>
      </w:r>
      <w:r>
        <w:rPr>
          <w:rFonts w:ascii="Times New Roman" w:hAnsi="Times New Roman" w:cs="Times New Roman"/>
          <w:sz w:val="24"/>
          <w:szCs w:val="24"/>
        </w:rPr>
        <w:tab/>
        <w:t>trabaja 192 hs normales más 20 hs extras al 50% y 8 hs extras al 100%</w:t>
      </w:r>
    </w:p>
    <w:p w:rsidR="001254C1" w:rsidRDefault="001254C1">
      <w:pPr>
        <w:pStyle w:val="normal0"/>
        <w:spacing w:line="240" w:lineRule="auto"/>
        <w:ind w:left="2832"/>
        <w:rPr>
          <w:rFonts w:ascii="Times New Roman" w:hAnsi="Times New Roman" w:cs="Times New Roman"/>
          <w:sz w:val="24"/>
          <w:szCs w:val="24"/>
        </w:rPr>
      </w:pPr>
      <w:r>
        <w:rPr>
          <w:rFonts w:ascii="Times New Roman" w:hAnsi="Times New Roman" w:cs="Times New Roman"/>
          <w:sz w:val="24"/>
          <w:szCs w:val="24"/>
        </w:rPr>
        <w:t>b) Parte de producción:</w:t>
      </w:r>
    </w:p>
    <w:p w:rsidR="001254C1" w:rsidRDefault="001254C1">
      <w:pPr>
        <w:pStyle w:val="normal0"/>
        <w:spacing w:line="240" w:lineRule="auto"/>
        <w:ind w:left="2832"/>
        <w:rPr>
          <w:rFonts w:ascii="Times New Roman" w:hAnsi="Times New Roman" w:cs="Times New Roman"/>
          <w:sz w:val="24"/>
          <w:szCs w:val="24"/>
        </w:rPr>
      </w:pPr>
    </w:p>
    <w:tbl>
      <w:tblPr>
        <w:tblW w:w="864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34"/>
        <w:gridCol w:w="1235"/>
        <w:gridCol w:w="1235"/>
        <w:gridCol w:w="1235"/>
        <w:gridCol w:w="1235"/>
        <w:gridCol w:w="1235"/>
        <w:gridCol w:w="1235"/>
      </w:tblGrid>
      <w:tr w:rsidR="001254C1">
        <w:tc>
          <w:tcPr>
            <w:tcW w:w="1234"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Dpto</w:t>
            </w:r>
          </w:p>
        </w:tc>
        <w:tc>
          <w:tcPr>
            <w:tcW w:w="1235"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Operarios</w:t>
            </w:r>
          </w:p>
        </w:tc>
        <w:tc>
          <w:tcPr>
            <w:tcW w:w="1235"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Pn Real</w:t>
            </w:r>
          </w:p>
        </w:tc>
        <w:tc>
          <w:tcPr>
            <w:tcW w:w="1235"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Dias Pres</w:t>
            </w:r>
          </w:p>
        </w:tc>
        <w:tc>
          <w:tcPr>
            <w:tcW w:w="1235"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Dias aus</w:t>
            </w:r>
          </w:p>
        </w:tc>
        <w:tc>
          <w:tcPr>
            <w:tcW w:w="1235"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Justif</w:t>
            </w:r>
          </w:p>
        </w:tc>
        <w:tc>
          <w:tcPr>
            <w:tcW w:w="1235"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Injustif</w:t>
            </w:r>
          </w:p>
        </w:tc>
      </w:tr>
      <w:tr w:rsidR="001254C1">
        <w:tc>
          <w:tcPr>
            <w:tcW w:w="1234"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A</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1</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528</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24</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0</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0</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0</w:t>
            </w:r>
          </w:p>
        </w:tc>
      </w:tr>
      <w:tr w:rsidR="001254C1">
        <w:tc>
          <w:tcPr>
            <w:tcW w:w="1234"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A</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483</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23</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1</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1</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0</w:t>
            </w:r>
          </w:p>
        </w:tc>
      </w:tr>
      <w:tr w:rsidR="001254C1">
        <w:tc>
          <w:tcPr>
            <w:tcW w:w="1234"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B</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1</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700</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20</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4</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3</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1</w:t>
            </w:r>
          </w:p>
        </w:tc>
      </w:tr>
      <w:tr w:rsidR="001254C1">
        <w:tc>
          <w:tcPr>
            <w:tcW w:w="1234"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B</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550</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22</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0</w:t>
            </w:r>
          </w:p>
        </w:tc>
        <w:tc>
          <w:tcPr>
            <w:tcW w:w="123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w:t>
            </w:r>
          </w:p>
        </w:tc>
      </w:tr>
    </w:tbl>
    <w:p w:rsidR="001254C1" w:rsidRDefault="001254C1">
      <w:pPr>
        <w:pStyle w:val="normal0"/>
        <w:spacing w:line="240" w:lineRule="auto"/>
        <w:ind w:left="2832"/>
        <w:rPr>
          <w:rFonts w:ascii="Times New Roman" w:hAnsi="Times New Roman" w:cs="Times New Roman"/>
          <w:sz w:val="24"/>
          <w:szCs w:val="24"/>
        </w:rPr>
      </w:pPr>
    </w:p>
    <w:p w:rsidR="001254C1" w:rsidRDefault="001254C1">
      <w:pPr>
        <w:pStyle w:val="normal0"/>
        <w:spacing w:line="240" w:lineRule="auto"/>
        <w:ind w:left="2832"/>
        <w:rPr>
          <w:rFonts w:ascii="Times New Roman" w:hAnsi="Times New Roman" w:cs="Times New Roman"/>
          <w:sz w:val="24"/>
          <w:szCs w:val="24"/>
        </w:rPr>
      </w:pPr>
      <w:r>
        <w:rPr>
          <w:rFonts w:ascii="Times New Roman" w:hAnsi="Times New Roman" w:cs="Times New Roman"/>
          <w:sz w:val="24"/>
          <w:szCs w:val="24"/>
        </w:rPr>
        <w:t>Jornada de Trabajo</w:t>
      </w:r>
      <w:r>
        <w:rPr>
          <w:rFonts w:ascii="Times New Roman" w:hAnsi="Times New Roman" w:cs="Times New Roman"/>
          <w:sz w:val="24"/>
          <w:szCs w:val="24"/>
        </w:rPr>
        <w:tab/>
        <w:t>8 hs diarias</w:t>
      </w:r>
      <w:r>
        <w:rPr>
          <w:rFonts w:ascii="Times New Roman" w:hAnsi="Times New Roman" w:cs="Times New Roman"/>
          <w:sz w:val="24"/>
          <w:szCs w:val="24"/>
        </w:rPr>
        <w:tab/>
      </w:r>
      <w:r>
        <w:rPr>
          <w:rFonts w:ascii="Times New Roman" w:hAnsi="Times New Roman" w:cs="Times New Roman"/>
          <w:sz w:val="24"/>
          <w:szCs w:val="24"/>
        </w:rPr>
        <w:tab/>
        <w:t xml:space="preserve">Dias laborables del mes </w:t>
      </w:r>
      <w:r>
        <w:rPr>
          <w:rFonts w:ascii="Times New Roman" w:hAnsi="Times New Roman" w:cs="Times New Roman"/>
          <w:sz w:val="24"/>
          <w:szCs w:val="24"/>
        </w:rPr>
        <w:tab/>
        <w:t>24</w:t>
      </w:r>
    </w:p>
    <w:p w:rsidR="001254C1" w:rsidRDefault="001254C1">
      <w:pPr>
        <w:pStyle w:val="normal0"/>
        <w:spacing w:line="240" w:lineRule="auto"/>
        <w:ind w:left="2832"/>
        <w:rPr>
          <w:rFonts w:ascii="Times New Roman" w:hAnsi="Times New Roman" w:cs="Times New Roman"/>
          <w:sz w:val="24"/>
          <w:szCs w:val="24"/>
        </w:rPr>
      </w:pPr>
      <w:r>
        <w:rPr>
          <w:rFonts w:ascii="Times New Roman" w:hAnsi="Times New Roman" w:cs="Times New Roman"/>
          <w:sz w:val="24"/>
          <w:szCs w:val="24"/>
        </w:rPr>
        <w:t>Cargas sociales</w:t>
      </w:r>
      <w:r>
        <w:rPr>
          <w:rFonts w:ascii="Times New Roman" w:hAnsi="Times New Roman" w:cs="Times New Roman"/>
          <w:sz w:val="24"/>
          <w:szCs w:val="24"/>
        </w:rPr>
        <w:tab/>
        <w:t>33%</w:t>
      </w:r>
    </w:p>
    <w:p w:rsidR="001254C1" w:rsidRDefault="001254C1">
      <w:pPr>
        <w:pStyle w:val="normal0"/>
        <w:spacing w:line="240" w:lineRule="auto"/>
        <w:ind w:left="2832"/>
        <w:rPr>
          <w:rFonts w:ascii="Times New Roman" w:hAnsi="Times New Roman" w:cs="Times New Roman"/>
          <w:sz w:val="24"/>
          <w:szCs w:val="24"/>
        </w:rPr>
      </w:pPr>
      <w:r>
        <w:rPr>
          <w:rFonts w:ascii="Times New Roman" w:hAnsi="Times New Roman" w:cs="Times New Roman"/>
          <w:sz w:val="24"/>
          <w:szCs w:val="24"/>
        </w:rPr>
        <w:t>Previsiones</w:t>
      </w:r>
      <w:r>
        <w:rPr>
          <w:rFonts w:ascii="Times New Roman" w:hAnsi="Times New Roman" w:cs="Times New Roman"/>
          <w:sz w:val="24"/>
          <w:szCs w:val="24"/>
        </w:rPr>
        <w:tab/>
        <w:t>MOD 5% MOI 3% SAC 8,33%</w:t>
      </w:r>
    </w:p>
    <w:p w:rsidR="001254C1" w:rsidRDefault="001254C1">
      <w:pPr>
        <w:pStyle w:val="normal0"/>
        <w:spacing w:line="240" w:lineRule="auto"/>
        <w:ind w:left="2832"/>
        <w:rPr>
          <w:rFonts w:ascii="Times New Roman" w:hAnsi="Times New Roman" w:cs="Times New Roman"/>
          <w:sz w:val="24"/>
          <w:szCs w:val="24"/>
        </w:rPr>
      </w:pPr>
      <w:r>
        <w:rPr>
          <w:rFonts w:ascii="Times New Roman" w:hAnsi="Times New Roman" w:cs="Times New Roman"/>
          <w:sz w:val="24"/>
          <w:szCs w:val="24"/>
        </w:rPr>
        <w:t>Retenciones</w:t>
      </w:r>
      <w:r>
        <w:rPr>
          <w:rFonts w:ascii="Times New Roman" w:hAnsi="Times New Roman" w:cs="Times New Roman"/>
          <w:sz w:val="24"/>
          <w:szCs w:val="24"/>
        </w:rPr>
        <w:tab/>
        <w:t>18%</w:t>
      </w:r>
    </w:p>
    <w:p w:rsidR="001254C1" w:rsidRDefault="001254C1">
      <w:pPr>
        <w:pStyle w:val="normal0"/>
        <w:spacing w:line="240" w:lineRule="auto"/>
        <w:rPr>
          <w:rFonts w:ascii="Times New Roman" w:hAnsi="Times New Roman" w:cs="Times New Roman"/>
          <w:sz w:val="24"/>
          <w:szCs w:val="24"/>
        </w:rPr>
      </w:pPr>
    </w:p>
    <w:p w:rsidR="001254C1" w:rsidRDefault="001254C1">
      <w:pPr>
        <w:pStyle w:val="normal0"/>
        <w:pBdr>
          <w:bottom w:val="single" w:sz="4" w:space="1" w:color="000000"/>
        </w:pBdr>
        <w:spacing w:line="240" w:lineRule="auto"/>
        <w:ind w:left="-180"/>
        <w:rPr>
          <w:rFonts w:ascii="Times New Roman" w:hAnsi="Times New Roman" w:cs="Times New Roman"/>
          <w:sz w:val="24"/>
          <w:szCs w:val="24"/>
        </w:rPr>
      </w:pPr>
      <w:r>
        <w:rPr>
          <w:rFonts w:ascii="Times New Roman" w:hAnsi="Times New Roman" w:cs="Times New Roman"/>
          <w:sz w:val="24"/>
          <w:szCs w:val="24"/>
        </w:rPr>
        <w:t>Se solicita: a partir de los datos expuestos determine el costo.</w:t>
      </w:r>
    </w:p>
    <w:p w:rsidR="001254C1" w:rsidRDefault="001254C1">
      <w:pPr>
        <w:pStyle w:val="normal0"/>
        <w:pBdr>
          <w:bottom w:val="single" w:sz="4" w:space="1" w:color="000000"/>
        </w:pBdr>
        <w:spacing w:line="240" w:lineRule="auto"/>
        <w:ind w:left="-180"/>
        <w:rPr>
          <w:rFonts w:ascii="Times New Roman" w:hAnsi="Times New Roman" w:cs="Times New Roman"/>
          <w:sz w:val="24"/>
          <w:szCs w:val="24"/>
        </w:rPr>
      </w:pPr>
    </w:p>
    <w:p w:rsidR="001254C1" w:rsidRDefault="001254C1">
      <w:pPr>
        <w:pStyle w:val="normal0"/>
        <w:spacing w:line="240" w:lineRule="auto"/>
        <w:ind w:left="-180"/>
        <w:rPr>
          <w:rFonts w:ascii="Times New Roman" w:hAnsi="Times New Roman" w:cs="Times New Roman"/>
          <w:sz w:val="24"/>
          <w:szCs w:val="24"/>
        </w:rPr>
      </w:pPr>
      <w:r>
        <w:rPr>
          <w:rFonts w:ascii="Times New Roman" w:hAnsi="Times New Roman" w:cs="Times New Roman"/>
          <w:sz w:val="24"/>
          <w:szCs w:val="24"/>
        </w:rPr>
        <w:t xml:space="preserve"> </w:t>
      </w:r>
    </w:p>
    <w:p w:rsidR="001254C1" w:rsidRDefault="001254C1">
      <w:pPr>
        <w:pStyle w:val="normal0"/>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 Determinación del Costo de la Mano de Obra Directa y MO Proporcional</w:t>
      </w:r>
    </w:p>
    <w:p w:rsidR="001254C1" w:rsidRDefault="001254C1">
      <w:pPr>
        <w:pStyle w:val="normal0"/>
        <w:spacing w:line="240" w:lineRule="auto"/>
        <w:ind w:left="-180"/>
        <w:rPr>
          <w:rFonts w:ascii="Times New Roman" w:hAnsi="Times New Roman" w:cs="Times New Roman"/>
          <w:sz w:val="24"/>
          <w:szCs w:val="24"/>
          <w:u w:val="single"/>
        </w:rPr>
      </w:pPr>
    </w:p>
    <w:p w:rsidR="001254C1" w:rsidRDefault="001254C1">
      <w:pPr>
        <w:pStyle w:val="normal0"/>
        <w:spacing w:line="240" w:lineRule="auto"/>
        <w:ind w:left="-180"/>
        <w:rPr>
          <w:rFonts w:ascii="Times New Roman" w:hAnsi="Times New Roman" w:cs="Times New Roman"/>
          <w:sz w:val="24"/>
          <w:szCs w:val="24"/>
          <w:u w:val="single"/>
        </w:rPr>
      </w:pPr>
      <w:r>
        <w:rPr>
          <w:rFonts w:ascii="Times New Roman" w:hAnsi="Times New Roman" w:cs="Times New Roman"/>
          <w:sz w:val="24"/>
          <w:szCs w:val="24"/>
          <w:u w:val="single"/>
        </w:rPr>
        <w:t>Informe de la Gerencia de Personal</w:t>
      </w:r>
    </w:p>
    <w:p w:rsidR="001254C1" w:rsidRDefault="001254C1">
      <w:pPr>
        <w:pStyle w:val="normal0"/>
        <w:spacing w:line="240" w:lineRule="auto"/>
        <w:ind w:left="-180"/>
        <w:rPr>
          <w:rFonts w:ascii="Times New Roman" w:hAnsi="Times New Roman" w:cs="Times New Roman"/>
          <w:sz w:val="24"/>
          <w:szCs w:val="24"/>
        </w:rPr>
      </w:pPr>
      <w:r>
        <w:rPr>
          <w:rFonts w:ascii="Times New Roman" w:hAnsi="Times New Roman" w:cs="Times New Roman"/>
          <w:sz w:val="24"/>
          <w:szCs w:val="24"/>
        </w:rPr>
        <w:t>Cantidad de operarios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t>Días de ausencia injustif.</w:t>
      </w:r>
      <w:r>
        <w:rPr>
          <w:rFonts w:ascii="Times New Roman" w:hAnsi="Times New Roman" w:cs="Times New Roman"/>
          <w:sz w:val="24"/>
          <w:szCs w:val="24"/>
        </w:rPr>
        <w:tab/>
      </w:r>
      <w:r>
        <w:rPr>
          <w:rFonts w:ascii="Times New Roman" w:hAnsi="Times New Roman" w:cs="Times New Roman"/>
          <w:sz w:val="24"/>
          <w:szCs w:val="24"/>
        </w:rPr>
        <w:tab/>
        <w:t>6</w:t>
      </w:r>
    </w:p>
    <w:p w:rsidR="001254C1" w:rsidRDefault="001254C1">
      <w:pPr>
        <w:pStyle w:val="normal0"/>
        <w:spacing w:line="240" w:lineRule="auto"/>
        <w:ind w:left="-180"/>
        <w:rPr>
          <w:rFonts w:ascii="Times New Roman" w:hAnsi="Times New Roman" w:cs="Times New Roman"/>
          <w:sz w:val="24"/>
          <w:szCs w:val="24"/>
        </w:rPr>
      </w:pPr>
      <w:r>
        <w:rPr>
          <w:rFonts w:ascii="Times New Roman" w:hAnsi="Times New Roman" w:cs="Times New Roman"/>
          <w:sz w:val="24"/>
          <w:szCs w:val="24"/>
        </w:rPr>
        <w:t>Días de ausencia justif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t>Hs de jornada laboral diaria</w:t>
      </w:r>
      <w:r>
        <w:rPr>
          <w:rFonts w:ascii="Times New Roman" w:hAnsi="Times New Roman" w:cs="Times New Roman"/>
          <w:sz w:val="24"/>
          <w:szCs w:val="24"/>
        </w:rPr>
        <w:tab/>
      </w:r>
      <w:r>
        <w:rPr>
          <w:rFonts w:ascii="Times New Roman" w:hAnsi="Times New Roman" w:cs="Times New Roman"/>
          <w:sz w:val="24"/>
          <w:szCs w:val="24"/>
        </w:rPr>
        <w:tab/>
        <w:t>8</w:t>
      </w:r>
    </w:p>
    <w:p w:rsidR="001254C1" w:rsidRDefault="001254C1">
      <w:pPr>
        <w:pStyle w:val="normal0"/>
        <w:spacing w:line="240" w:lineRule="auto"/>
        <w:ind w:left="-180"/>
        <w:rPr>
          <w:rFonts w:ascii="Times New Roman" w:hAnsi="Times New Roman" w:cs="Times New Roman"/>
          <w:sz w:val="24"/>
          <w:szCs w:val="24"/>
        </w:rPr>
      </w:pPr>
      <w:r>
        <w:rPr>
          <w:rFonts w:ascii="Times New Roman" w:hAnsi="Times New Roman" w:cs="Times New Roman"/>
          <w:sz w:val="24"/>
          <w:szCs w:val="24"/>
        </w:rPr>
        <w:t xml:space="preserve">Hs extras programadas al 100% </w:t>
      </w:r>
      <w:r>
        <w:rPr>
          <w:rFonts w:ascii="Times New Roman" w:hAnsi="Times New Roman" w:cs="Times New Roman"/>
          <w:sz w:val="24"/>
          <w:szCs w:val="24"/>
        </w:rPr>
        <w:tab/>
        <w:t>144</w:t>
      </w:r>
      <w:r>
        <w:rPr>
          <w:rFonts w:ascii="Times New Roman" w:hAnsi="Times New Roman" w:cs="Times New Roman"/>
          <w:sz w:val="24"/>
          <w:szCs w:val="24"/>
        </w:rPr>
        <w:tab/>
        <w:t>Hs extras no prog al 100%</w:t>
      </w:r>
      <w:r>
        <w:rPr>
          <w:rFonts w:ascii="Times New Roman" w:hAnsi="Times New Roman" w:cs="Times New Roman"/>
          <w:sz w:val="24"/>
          <w:szCs w:val="24"/>
        </w:rPr>
        <w:tab/>
      </w:r>
      <w:r>
        <w:rPr>
          <w:rFonts w:ascii="Times New Roman" w:hAnsi="Times New Roman" w:cs="Times New Roman"/>
          <w:sz w:val="24"/>
          <w:szCs w:val="24"/>
        </w:rPr>
        <w:tab/>
        <w:t>28</w:t>
      </w:r>
    </w:p>
    <w:p w:rsidR="001254C1" w:rsidRDefault="001254C1">
      <w:pPr>
        <w:pStyle w:val="normal0"/>
        <w:spacing w:line="240" w:lineRule="auto"/>
        <w:ind w:left="-180"/>
        <w:rPr>
          <w:rFonts w:ascii="Times New Roman" w:hAnsi="Times New Roman" w:cs="Times New Roman"/>
          <w:sz w:val="24"/>
          <w:szCs w:val="24"/>
        </w:rPr>
      </w:pPr>
      <w:r>
        <w:rPr>
          <w:rFonts w:ascii="Times New Roman" w:hAnsi="Times New Roman" w:cs="Times New Roman"/>
          <w:sz w:val="24"/>
          <w:szCs w:val="24"/>
        </w:rPr>
        <w:t xml:space="preserve">Días hábiles del mes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tab/>
        <w:t xml:space="preserve">Retenciones personales </w:t>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t>Contribuciones patronales</w:t>
      </w:r>
      <w:r>
        <w:rPr>
          <w:rFonts w:ascii="Times New Roman" w:hAnsi="Times New Roman" w:cs="Times New Roman"/>
          <w:sz w:val="24"/>
          <w:szCs w:val="24"/>
        </w:rPr>
        <w:tab/>
      </w:r>
      <w:r>
        <w:rPr>
          <w:rFonts w:ascii="Times New Roman" w:hAnsi="Times New Roman" w:cs="Times New Roman"/>
          <w:sz w:val="24"/>
          <w:szCs w:val="24"/>
        </w:rPr>
        <w:tab/>
        <w:t>33%</w:t>
      </w:r>
      <w:r>
        <w:rPr>
          <w:rFonts w:ascii="Times New Roman" w:hAnsi="Times New Roman" w:cs="Times New Roman"/>
          <w:sz w:val="24"/>
          <w:szCs w:val="24"/>
        </w:rPr>
        <w:tab/>
        <w:t>Previsiones totales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Pr>
          <w:rFonts w:ascii="Times New Roman" w:hAnsi="Times New Roman" w:cs="Times New Roman"/>
          <w:sz w:val="24"/>
          <w:szCs w:val="24"/>
        </w:rPr>
        <w:tab/>
        <w:t>Remuneración Básica Mens prom</w:t>
      </w:r>
      <w:r>
        <w:rPr>
          <w:rFonts w:ascii="Times New Roman" w:hAnsi="Times New Roman" w:cs="Times New Roman"/>
          <w:sz w:val="24"/>
          <w:szCs w:val="24"/>
        </w:rPr>
        <w:tab/>
        <w:t>$ 384</w:t>
      </w:r>
    </w:p>
    <w:p w:rsidR="001254C1" w:rsidRDefault="001254C1">
      <w:pPr>
        <w:pStyle w:val="normal0"/>
        <w:spacing w:line="240" w:lineRule="auto"/>
        <w:rPr>
          <w:rFonts w:ascii="Times New Roman" w:hAnsi="Times New Roman" w:cs="Times New Roman"/>
          <w:sz w:val="24"/>
          <w:szCs w:val="24"/>
          <w:u w:val="single"/>
        </w:rPr>
      </w:pPr>
    </w:p>
    <w:p w:rsidR="001254C1" w:rsidRDefault="001254C1">
      <w:pPr>
        <w:pStyle w:val="normal0"/>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Informe de la gerencia de Planta</w:t>
      </w:r>
    </w:p>
    <w:p w:rsidR="001254C1" w:rsidRDefault="001254C1">
      <w:pPr>
        <w:pStyle w:val="normal0"/>
        <w:spacing w:line="240" w:lineRule="auto"/>
        <w:rPr>
          <w:rFonts w:ascii="Times New Roman" w:hAnsi="Times New Roman" w:cs="Times New Roman"/>
          <w:sz w:val="24"/>
          <w:szCs w:val="24"/>
        </w:rPr>
      </w:pPr>
      <w:r>
        <w:rPr>
          <w:rFonts w:ascii="Times New Roman" w:hAnsi="Times New Roman" w:cs="Times New Roman"/>
          <w:sz w:val="24"/>
          <w:szCs w:val="24"/>
        </w:rPr>
        <w:t>Hs de paros técnicos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124</w:t>
      </w:r>
      <w:r>
        <w:rPr>
          <w:rFonts w:ascii="Times New Roman" w:hAnsi="Times New Roman" w:cs="Times New Roman"/>
          <w:sz w:val="24"/>
          <w:szCs w:val="24"/>
        </w:rPr>
        <w:tab/>
        <w:t>Hs óptimas de la Pn Real</w:t>
      </w:r>
      <w:r>
        <w:rPr>
          <w:rFonts w:ascii="Times New Roman" w:hAnsi="Times New Roman" w:cs="Times New Roman"/>
          <w:sz w:val="24"/>
          <w:szCs w:val="24"/>
        </w:rPr>
        <w:tab/>
      </w:r>
      <w:r>
        <w:rPr>
          <w:rFonts w:ascii="Times New Roman" w:hAnsi="Times New Roman" w:cs="Times New Roman"/>
          <w:sz w:val="24"/>
          <w:szCs w:val="24"/>
        </w:rPr>
        <w:tab/>
        <w:t>928</w:t>
      </w:r>
    </w:p>
    <w:p w:rsidR="001254C1" w:rsidRDefault="001254C1">
      <w:pPr>
        <w:pStyle w:val="normal0"/>
        <w:pBdr>
          <w:bottom w:val="single" w:sz="4" w:space="1" w:color="000000"/>
        </w:pBdr>
        <w:spacing w:line="240" w:lineRule="auto"/>
        <w:jc w:val="both"/>
        <w:rPr>
          <w:rFonts w:ascii="Times New Roman" w:hAnsi="Times New Roman" w:cs="Times New Roman"/>
          <w:sz w:val="24"/>
          <w:szCs w:val="24"/>
          <w:u w:val="single"/>
        </w:rPr>
      </w:pPr>
    </w:p>
    <w:p w:rsidR="001254C1" w:rsidRDefault="001254C1">
      <w:pPr>
        <w:pStyle w:val="normal0"/>
        <w:pBdr>
          <w:bottom w:val="single" w:sz="4" w:space="1" w:color="000000"/>
        </w:pBdr>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Se solicita:</w:t>
      </w:r>
      <w:r>
        <w:rPr>
          <w:rFonts w:ascii="Times New Roman" w:hAnsi="Times New Roman" w:cs="Times New Roman"/>
          <w:sz w:val="24"/>
          <w:szCs w:val="24"/>
        </w:rPr>
        <w:t xml:space="preserve"> efectuar la liquidación de las remuneraciones Brutas y Netas se los obreros, determinar el ajuste por las improductividades.</w:t>
      </w:r>
    </w:p>
    <w:p w:rsidR="001254C1" w:rsidRDefault="001254C1">
      <w:pPr>
        <w:pStyle w:val="normal0"/>
        <w:pBdr>
          <w:bottom w:val="single" w:sz="4" w:space="1" w:color="000000"/>
        </w:pBdr>
        <w:spacing w:line="240" w:lineRule="auto"/>
        <w:jc w:val="both"/>
        <w:rPr>
          <w:rFonts w:ascii="Times New Roman" w:hAnsi="Times New Roman" w:cs="Times New Roman"/>
          <w:sz w:val="24"/>
          <w:szCs w:val="24"/>
        </w:rPr>
      </w:pPr>
    </w:p>
    <w:p w:rsidR="001254C1" w:rsidRDefault="001254C1">
      <w:pPr>
        <w:pStyle w:val="normal0"/>
        <w:pBdr>
          <w:bottom w:val="single" w:sz="4" w:space="1" w:color="000000"/>
        </w:pBdr>
        <w:spacing w:line="240" w:lineRule="auto"/>
        <w:jc w:val="both"/>
        <w:rPr>
          <w:rFonts w:ascii="Times New Roman" w:hAnsi="Times New Roman" w:cs="Times New Roman"/>
          <w:sz w:val="24"/>
          <w:szCs w:val="24"/>
        </w:rPr>
      </w:pPr>
    </w:p>
    <w:p w:rsidR="001254C1" w:rsidRDefault="001254C1">
      <w:pPr>
        <w:pStyle w:val="normal0"/>
        <w:jc w:val="both"/>
        <w:rPr>
          <w:rFonts w:ascii="Times New Roman" w:hAnsi="Times New Roman" w:cs="Times New Roman"/>
          <w:b/>
          <w:bCs/>
          <w:sz w:val="24"/>
          <w:szCs w:val="24"/>
        </w:rPr>
      </w:pPr>
    </w:p>
    <w:p w:rsidR="001254C1" w:rsidRDefault="001254C1">
      <w:pPr>
        <w:pStyle w:val="normal0"/>
        <w:jc w:val="both"/>
        <w:rPr>
          <w:rFonts w:ascii="Times New Roman" w:hAnsi="Times New Roman" w:cs="Times New Roman"/>
          <w:b/>
          <w:bCs/>
          <w:sz w:val="24"/>
          <w:szCs w:val="24"/>
        </w:rPr>
      </w:pPr>
      <w:r>
        <w:rPr>
          <w:rFonts w:ascii="Times New Roman" w:hAnsi="Times New Roman" w:cs="Times New Roman"/>
          <w:b/>
          <w:bCs/>
          <w:sz w:val="24"/>
          <w:szCs w:val="24"/>
        </w:rPr>
        <w:t>GUIA N°  5: CARGA FABRIL</w:t>
      </w:r>
    </w:p>
    <w:p w:rsidR="001254C1" w:rsidRDefault="001254C1">
      <w:pPr>
        <w:pStyle w:val="normal0"/>
        <w:jc w:val="both"/>
        <w:rPr>
          <w:rFonts w:ascii="Times New Roman" w:hAnsi="Times New Roman" w:cs="Times New Roman"/>
          <w:b/>
          <w:bCs/>
          <w:sz w:val="24"/>
          <w:szCs w:val="24"/>
        </w:rPr>
      </w:pP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Departamentalización de la Carga Fabril</w:t>
      </w: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Obera SA ha preparado el siguiente presupuesto de carga fabril para el próximo ejercicio económico:</w:t>
      </w: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Alquiler fábrica</w:t>
      </w:r>
      <w:r>
        <w:rPr>
          <w:rFonts w:ascii="Times New Roman" w:hAnsi="Times New Roman" w:cs="Times New Roman"/>
          <w:sz w:val="24"/>
          <w:szCs w:val="24"/>
        </w:rPr>
        <w:tab/>
      </w:r>
      <w:r>
        <w:rPr>
          <w:rFonts w:ascii="Times New Roman" w:hAnsi="Times New Roman" w:cs="Times New Roman"/>
          <w:sz w:val="24"/>
          <w:szCs w:val="24"/>
        </w:rPr>
        <w:tab/>
        <w:t>150.000</w:t>
      </w:r>
      <w:r>
        <w:rPr>
          <w:rFonts w:ascii="Times New Roman" w:hAnsi="Times New Roman" w:cs="Times New Roman"/>
          <w:sz w:val="24"/>
          <w:szCs w:val="24"/>
        </w:rPr>
        <w:tab/>
        <w:t>Sueldo superintendente</w:t>
      </w:r>
      <w:r>
        <w:rPr>
          <w:rFonts w:ascii="Times New Roman" w:hAnsi="Times New Roman" w:cs="Times New Roman"/>
          <w:sz w:val="24"/>
          <w:szCs w:val="24"/>
        </w:rPr>
        <w:tab/>
      </w:r>
      <w:r>
        <w:rPr>
          <w:rFonts w:ascii="Times New Roman" w:hAnsi="Times New Roman" w:cs="Times New Roman"/>
          <w:sz w:val="24"/>
          <w:szCs w:val="24"/>
        </w:rPr>
        <w:tab/>
        <w:t xml:space="preserve"> 4.000</w:t>
      </w: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Depreciación equipo</w:t>
      </w:r>
      <w:r>
        <w:rPr>
          <w:rFonts w:ascii="Times New Roman" w:hAnsi="Times New Roman" w:cs="Times New Roman"/>
          <w:sz w:val="24"/>
          <w:szCs w:val="24"/>
        </w:rPr>
        <w:tab/>
      </w:r>
      <w:r>
        <w:rPr>
          <w:rFonts w:ascii="Times New Roman" w:hAnsi="Times New Roman" w:cs="Times New Roman"/>
          <w:sz w:val="24"/>
          <w:szCs w:val="24"/>
        </w:rPr>
        <w:tab/>
        <w:t xml:space="preserve"> 20.000</w:t>
      </w:r>
      <w:r>
        <w:rPr>
          <w:rFonts w:ascii="Times New Roman" w:hAnsi="Times New Roman" w:cs="Times New Roman"/>
          <w:sz w:val="24"/>
          <w:szCs w:val="24"/>
        </w:rPr>
        <w:tab/>
        <w:t>Seguro incendio s/equipo</w:t>
      </w:r>
      <w:r>
        <w:rPr>
          <w:rFonts w:ascii="Times New Roman" w:hAnsi="Times New Roman" w:cs="Times New Roman"/>
          <w:sz w:val="24"/>
          <w:szCs w:val="24"/>
        </w:rPr>
        <w:tab/>
        <w:t xml:space="preserve">      </w:t>
      </w:r>
      <w:r>
        <w:rPr>
          <w:rFonts w:ascii="Times New Roman" w:hAnsi="Times New Roman" w:cs="Times New Roman"/>
          <w:sz w:val="24"/>
          <w:szCs w:val="24"/>
        </w:rPr>
        <w:tab/>
        <w:t xml:space="preserve">   600</w:t>
      </w: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Luz y calefacción</w:t>
      </w:r>
      <w:r>
        <w:rPr>
          <w:rFonts w:ascii="Times New Roman" w:hAnsi="Times New Roman" w:cs="Times New Roman"/>
          <w:sz w:val="24"/>
          <w:szCs w:val="24"/>
        </w:rPr>
        <w:tab/>
      </w:r>
      <w:r>
        <w:rPr>
          <w:rFonts w:ascii="Times New Roman" w:hAnsi="Times New Roman" w:cs="Times New Roman"/>
          <w:sz w:val="24"/>
          <w:szCs w:val="24"/>
        </w:rPr>
        <w:tab/>
        <w:t xml:space="preserve">    4.152</w:t>
      </w:r>
      <w:r>
        <w:rPr>
          <w:rFonts w:ascii="Times New Roman" w:hAnsi="Times New Roman" w:cs="Times New Roman"/>
          <w:sz w:val="24"/>
          <w:szCs w:val="24"/>
        </w:rPr>
        <w:tab/>
        <w:t>Fuerza motriz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5.292</w:t>
      </w: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Sueldos ofi Fabrica C/cs</w:t>
      </w:r>
      <w:r>
        <w:rPr>
          <w:rFonts w:ascii="Times New Roman" w:hAnsi="Times New Roman" w:cs="Times New Roman"/>
          <w:sz w:val="24"/>
          <w:szCs w:val="24"/>
        </w:rPr>
        <w:tab/>
        <w:t xml:space="preserve">  10.000</w:t>
      </w:r>
      <w:r>
        <w:rPr>
          <w:rFonts w:ascii="Times New Roman" w:hAnsi="Times New Roman" w:cs="Times New Roman"/>
          <w:sz w:val="24"/>
          <w:szCs w:val="24"/>
        </w:rPr>
        <w:tab/>
        <w:t xml:space="preserve">Gastos oficina Fabrica </w:t>
      </w:r>
      <w:r>
        <w:rPr>
          <w:rFonts w:ascii="Times New Roman" w:hAnsi="Times New Roman" w:cs="Times New Roman"/>
          <w:sz w:val="24"/>
          <w:szCs w:val="24"/>
        </w:rPr>
        <w:tab/>
      </w:r>
      <w:r>
        <w:rPr>
          <w:rFonts w:ascii="Times New Roman" w:hAnsi="Times New Roman" w:cs="Times New Roman"/>
          <w:sz w:val="24"/>
          <w:szCs w:val="24"/>
        </w:rPr>
        <w:tab/>
        <w:t>3.000</w:t>
      </w:r>
    </w:p>
    <w:p w:rsidR="001254C1" w:rsidRDefault="001254C1">
      <w:pPr>
        <w:pStyle w:val="normal0"/>
        <w:spacing w:line="240" w:lineRule="auto"/>
        <w:jc w:val="both"/>
        <w:rPr>
          <w:rFonts w:ascii="Times New Roman" w:hAnsi="Times New Roman" w:cs="Times New Roman"/>
          <w:sz w:val="24"/>
          <w:szCs w:val="24"/>
        </w:rPr>
      </w:pP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Materiales Indirectos</w:t>
      </w: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Dto Productivo A</w:t>
      </w:r>
      <w:r>
        <w:rPr>
          <w:rFonts w:ascii="Times New Roman" w:hAnsi="Times New Roman" w:cs="Times New Roman"/>
          <w:sz w:val="24"/>
          <w:szCs w:val="24"/>
        </w:rPr>
        <w:tab/>
      </w:r>
      <w:r>
        <w:rPr>
          <w:rFonts w:ascii="Times New Roman" w:hAnsi="Times New Roman" w:cs="Times New Roman"/>
          <w:sz w:val="24"/>
          <w:szCs w:val="24"/>
        </w:rPr>
        <w:tab/>
        <w:t xml:space="preserve">      600</w:t>
      </w:r>
      <w:r>
        <w:rPr>
          <w:rFonts w:ascii="Times New Roman" w:hAnsi="Times New Roman" w:cs="Times New Roman"/>
          <w:sz w:val="24"/>
          <w:szCs w:val="24"/>
        </w:rPr>
        <w:tab/>
      </w:r>
      <w:r>
        <w:rPr>
          <w:rFonts w:ascii="Times New Roman" w:hAnsi="Times New Roman" w:cs="Times New Roman"/>
          <w:sz w:val="24"/>
          <w:szCs w:val="24"/>
        </w:rPr>
        <w:tab/>
        <w:t>Dto Productivo B</w:t>
      </w:r>
      <w:r>
        <w:rPr>
          <w:rFonts w:ascii="Times New Roman" w:hAnsi="Times New Roman" w:cs="Times New Roman"/>
          <w:sz w:val="24"/>
          <w:szCs w:val="24"/>
        </w:rPr>
        <w:tab/>
      </w:r>
      <w:r>
        <w:rPr>
          <w:rFonts w:ascii="Times New Roman" w:hAnsi="Times New Roman" w:cs="Times New Roman"/>
          <w:sz w:val="24"/>
          <w:szCs w:val="24"/>
        </w:rPr>
        <w:tab/>
        <w:t xml:space="preserve">      800</w:t>
      </w: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Dto Productivo C</w:t>
      </w:r>
      <w:r>
        <w:rPr>
          <w:rFonts w:ascii="Times New Roman" w:hAnsi="Times New Roman" w:cs="Times New Roman"/>
          <w:sz w:val="24"/>
          <w:szCs w:val="24"/>
        </w:rPr>
        <w:tab/>
      </w:r>
      <w:r>
        <w:rPr>
          <w:rFonts w:ascii="Times New Roman" w:hAnsi="Times New Roman" w:cs="Times New Roman"/>
          <w:sz w:val="24"/>
          <w:szCs w:val="24"/>
        </w:rPr>
        <w:tab/>
        <w:t xml:space="preserve">      700</w:t>
      </w:r>
      <w:r>
        <w:rPr>
          <w:rFonts w:ascii="Times New Roman" w:hAnsi="Times New Roman" w:cs="Times New Roman"/>
          <w:sz w:val="24"/>
          <w:szCs w:val="24"/>
        </w:rPr>
        <w:tab/>
      </w:r>
      <w:r>
        <w:rPr>
          <w:rFonts w:ascii="Times New Roman" w:hAnsi="Times New Roman" w:cs="Times New Roman"/>
          <w:sz w:val="24"/>
          <w:szCs w:val="24"/>
        </w:rPr>
        <w:tab/>
        <w:t>Mantenimiento</w:t>
      </w:r>
      <w:r>
        <w:rPr>
          <w:rFonts w:ascii="Times New Roman" w:hAnsi="Times New Roman" w:cs="Times New Roman"/>
          <w:sz w:val="24"/>
          <w:szCs w:val="24"/>
        </w:rPr>
        <w:tab/>
        <w:t xml:space="preserve">     </w:t>
      </w:r>
      <w:r>
        <w:rPr>
          <w:rFonts w:ascii="Times New Roman" w:hAnsi="Times New Roman" w:cs="Times New Roman"/>
          <w:sz w:val="24"/>
          <w:szCs w:val="24"/>
        </w:rPr>
        <w:tab/>
        <w:t xml:space="preserve">      200</w:t>
      </w: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Almacén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100</w:t>
      </w:r>
      <w:r>
        <w:rPr>
          <w:rFonts w:ascii="Times New Roman" w:hAnsi="Times New Roman" w:cs="Times New Roman"/>
          <w:sz w:val="24"/>
          <w:szCs w:val="24"/>
        </w:rPr>
        <w:tab/>
      </w:r>
      <w:r>
        <w:rPr>
          <w:rFonts w:ascii="Times New Roman" w:hAnsi="Times New Roman" w:cs="Times New Roman"/>
          <w:sz w:val="24"/>
          <w:szCs w:val="24"/>
        </w:rPr>
        <w:tab/>
        <w:t>Oficina de Fabrica</w:t>
      </w:r>
      <w:r>
        <w:rPr>
          <w:rFonts w:ascii="Times New Roman" w:hAnsi="Times New Roman" w:cs="Times New Roman"/>
          <w:sz w:val="24"/>
          <w:szCs w:val="24"/>
        </w:rPr>
        <w:tab/>
      </w:r>
      <w:r>
        <w:rPr>
          <w:rFonts w:ascii="Times New Roman" w:hAnsi="Times New Roman" w:cs="Times New Roman"/>
          <w:sz w:val="24"/>
          <w:szCs w:val="24"/>
        </w:rPr>
        <w:tab/>
        <w:t xml:space="preserve">        50</w:t>
      </w:r>
    </w:p>
    <w:p w:rsidR="001254C1" w:rsidRDefault="001254C1">
      <w:pPr>
        <w:pStyle w:val="normal0"/>
        <w:spacing w:line="240" w:lineRule="auto"/>
        <w:jc w:val="both"/>
        <w:rPr>
          <w:rFonts w:ascii="Times New Roman" w:hAnsi="Times New Roman" w:cs="Times New Roman"/>
          <w:sz w:val="24"/>
          <w:szCs w:val="24"/>
        </w:rPr>
      </w:pP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Mano de Obra indirecta (con cs ss)</w:t>
      </w: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Dto. Productivo A</w:t>
      </w:r>
      <w:r>
        <w:rPr>
          <w:rFonts w:ascii="Times New Roman" w:hAnsi="Times New Roman" w:cs="Times New Roman"/>
          <w:sz w:val="24"/>
          <w:szCs w:val="24"/>
        </w:rPr>
        <w:tab/>
      </w:r>
      <w:r>
        <w:rPr>
          <w:rFonts w:ascii="Times New Roman" w:hAnsi="Times New Roman" w:cs="Times New Roman"/>
          <w:sz w:val="24"/>
          <w:szCs w:val="24"/>
        </w:rPr>
        <w:tab/>
        <w:t xml:space="preserve">     2.000</w:t>
      </w:r>
      <w:r>
        <w:rPr>
          <w:rFonts w:ascii="Times New Roman" w:hAnsi="Times New Roman" w:cs="Times New Roman"/>
          <w:sz w:val="24"/>
          <w:szCs w:val="24"/>
        </w:rPr>
        <w:tab/>
      </w:r>
      <w:r>
        <w:rPr>
          <w:rFonts w:ascii="Times New Roman" w:hAnsi="Times New Roman" w:cs="Times New Roman"/>
          <w:sz w:val="24"/>
          <w:szCs w:val="24"/>
        </w:rPr>
        <w:tab/>
        <w:t>Dto Productivo B</w:t>
      </w:r>
      <w:r>
        <w:rPr>
          <w:rFonts w:ascii="Times New Roman" w:hAnsi="Times New Roman" w:cs="Times New Roman"/>
          <w:sz w:val="24"/>
          <w:szCs w:val="24"/>
        </w:rPr>
        <w:tab/>
        <w:t xml:space="preserve">    1.500</w:t>
      </w: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Dto Productivo C</w:t>
      </w:r>
      <w:r>
        <w:rPr>
          <w:rFonts w:ascii="Times New Roman" w:hAnsi="Times New Roman" w:cs="Times New Roman"/>
          <w:sz w:val="24"/>
          <w:szCs w:val="24"/>
        </w:rPr>
        <w:tab/>
      </w:r>
      <w:r>
        <w:rPr>
          <w:rFonts w:ascii="Times New Roman" w:hAnsi="Times New Roman" w:cs="Times New Roman"/>
          <w:sz w:val="24"/>
          <w:szCs w:val="24"/>
        </w:rPr>
        <w:tab/>
        <w:t xml:space="preserve">        900</w:t>
      </w:r>
      <w:r>
        <w:rPr>
          <w:rFonts w:ascii="Times New Roman" w:hAnsi="Times New Roman" w:cs="Times New Roman"/>
          <w:sz w:val="24"/>
          <w:szCs w:val="24"/>
        </w:rPr>
        <w:tab/>
      </w:r>
      <w:r>
        <w:rPr>
          <w:rFonts w:ascii="Times New Roman" w:hAnsi="Times New Roman" w:cs="Times New Roman"/>
          <w:sz w:val="24"/>
          <w:szCs w:val="24"/>
        </w:rPr>
        <w:tab/>
        <w:t>Mantenimiento</w:t>
      </w:r>
      <w:r>
        <w:rPr>
          <w:rFonts w:ascii="Times New Roman" w:hAnsi="Times New Roman" w:cs="Times New Roman"/>
          <w:sz w:val="24"/>
          <w:szCs w:val="24"/>
        </w:rPr>
        <w:tab/>
        <w:t xml:space="preserve">        500</w:t>
      </w:r>
      <w:r>
        <w:rPr>
          <w:rFonts w:ascii="Times New Roman" w:hAnsi="Times New Roman" w:cs="Times New Roman"/>
          <w:sz w:val="24"/>
          <w:szCs w:val="24"/>
        </w:rPr>
        <w:tab/>
        <w:t>Almacén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300</w:t>
      </w:r>
      <w:r>
        <w:rPr>
          <w:rFonts w:ascii="Times New Roman" w:hAnsi="Times New Roman" w:cs="Times New Roman"/>
          <w:sz w:val="24"/>
          <w:szCs w:val="24"/>
        </w:rPr>
        <w:tab/>
      </w:r>
      <w:r>
        <w:rPr>
          <w:rFonts w:ascii="Times New Roman" w:hAnsi="Times New Roman" w:cs="Times New Roman"/>
          <w:sz w:val="24"/>
          <w:szCs w:val="24"/>
        </w:rPr>
        <w:tab/>
        <w:t>Oficina de Fabrica</w:t>
      </w:r>
      <w:r>
        <w:rPr>
          <w:rFonts w:ascii="Times New Roman" w:hAnsi="Times New Roman" w:cs="Times New Roman"/>
          <w:sz w:val="24"/>
          <w:szCs w:val="24"/>
        </w:rPr>
        <w:tab/>
        <w:t xml:space="preserve">        500</w:t>
      </w:r>
    </w:p>
    <w:p w:rsidR="001254C1" w:rsidRDefault="001254C1">
      <w:pPr>
        <w:pStyle w:val="normal0"/>
        <w:spacing w:line="240" w:lineRule="auto"/>
        <w:jc w:val="both"/>
        <w:rPr>
          <w:rFonts w:ascii="Times New Roman" w:hAnsi="Times New Roman" w:cs="Times New Roman"/>
          <w:sz w:val="24"/>
          <w:szCs w:val="24"/>
        </w:rPr>
      </w:pP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Los Departamentos Productivos A y B, para aplicar la carga fabril utilizarán como base las horas máquinas, el productivo C usará las horas de mano de obra directa. El estudio de fábrica realizado con la finalidad de definir y cuantificar las bases de distribución para departamentalizar la carga fabril, a través de la distribución primaria y secundaria es el siguiente:</w:t>
      </w: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0"/>
        <w:gridCol w:w="900"/>
        <w:gridCol w:w="1065"/>
        <w:gridCol w:w="1305"/>
        <w:gridCol w:w="1230"/>
        <w:gridCol w:w="885"/>
        <w:gridCol w:w="840"/>
        <w:gridCol w:w="1200"/>
        <w:gridCol w:w="1245"/>
      </w:tblGrid>
      <w:tr w:rsidR="001254C1">
        <w:tc>
          <w:tcPr>
            <w:tcW w:w="900"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Dtos</w:t>
            </w:r>
          </w:p>
        </w:tc>
        <w:tc>
          <w:tcPr>
            <w:tcW w:w="900"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Sup</w:t>
            </w:r>
          </w:p>
        </w:tc>
        <w:tc>
          <w:tcPr>
            <w:tcW w:w="1065"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Equipos Valor</w:t>
            </w:r>
          </w:p>
        </w:tc>
        <w:tc>
          <w:tcPr>
            <w:tcW w:w="1305"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Nro de Empleados</w:t>
            </w:r>
          </w:p>
        </w:tc>
        <w:tc>
          <w:tcPr>
            <w:tcW w:w="1230"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Caballos Fuerza</w:t>
            </w:r>
          </w:p>
        </w:tc>
        <w:tc>
          <w:tcPr>
            <w:tcW w:w="885"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Horas</w:t>
            </w:r>
          </w:p>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Maq</w:t>
            </w:r>
          </w:p>
        </w:tc>
        <w:tc>
          <w:tcPr>
            <w:tcW w:w="840"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Hs</w:t>
            </w:r>
          </w:p>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MOD</w:t>
            </w:r>
          </w:p>
        </w:tc>
        <w:tc>
          <w:tcPr>
            <w:tcW w:w="1200"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Reparación Potencial</w:t>
            </w:r>
          </w:p>
        </w:tc>
        <w:tc>
          <w:tcPr>
            <w:tcW w:w="1245" w:type="dxa"/>
            <w:shd w:val="clear" w:color="auto" w:fill="CFE2F3"/>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Materiales Dir.</w:t>
            </w:r>
          </w:p>
        </w:tc>
      </w:tr>
      <w:tr w:rsidR="001254C1">
        <w:tc>
          <w:tcPr>
            <w:tcW w:w="9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A</w:t>
            </w:r>
          </w:p>
        </w:tc>
        <w:tc>
          <w:tcPr>
            <w:tcW w:w="9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5000</w:t>
            </w:r>
          </w:p>
        </w:tc>
        <w:tc>
          <w:tcPr>
            <w:tcW w:w="106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100.000</w:t>
            </w:r>
          </w:p>
        </w:tc>
        <w:tc>
          <w:tcPr>
            <w:tcW w:w="130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50</w:t>
            </w:r>
          </w:p>
        </w:tc>
        <w:tc>
          <w:tcPr>
            <w:tcW w:w="123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400</w:t>
            </w:r>
          </w:p>
        </w:tc>
        <w:tc>
          <w:tcPr>
            <w:tcW w:w="88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2.000</w:t>
            </w:r>
          </w:p>
        </w:tc>
        <w:tc>
          <w:tcPr>
            <w:tcW w:w="84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12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12.000</w:t>
            </w:r>
          </w:p>
        </w:tc>
        <w:tc>
          <w:tcPr>
            <w:tcW w:w="124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25.000</w:t>
            </w:r>
          </w:p>
        </w:tc>
      </w:tr>
      <w:tr w:rsidR="001254C1">
        <w:tc>
          <w:tcPr>
            <w:tcW w:w="9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B</w:t>
            </w:r>
          </w:p>
        </w:tc>
        <w:tc>
          <w:tcPr>
            <w:tcW w:w="9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7000</w:t>
            </w:r>
          </w:p>
        </w:tc>
        <w:tc>
          <w:tcPr>
            <w:tcW w:w="106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60.000</w:t>
            </w:r>
          </w:p>
        </w:tc>
        <w:tc>
          <w:tcPr>
            <w:tcW w:w="130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40</w:t>
            </w:r>
          </w:p>
        </w:tc>
        <w:tc>
          <w:tcPr>
            <w:tcW w:w="123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280</w:t>
            </w:r>
          </w:p>
        </w:tc>
        <w:tc>
          <w:tcPr>
            <w:tcW w:w="88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3.000</w:t>
            </w:r>
          </w:p>
        </w:tc>
        <w:tc>
          <w:tcPr>
            <w:tcW w:w="84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12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10.000</w:t>
            </w:r>
          </w:p>
        </w:tc>
        <w:tc>
          <w:tcPr>
            <w:tcW w:w="124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40.000</w:t>
            </w:r>
          </w:p>
        </w:tc>
      </w:tr>
      <w:tr w:rsidR="001254C1">
        <w:tc>
          <w:tcPr>
            <w:tcW w:w="9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C</w:t>
            </w:r>
          </w:p>
        </w:tc>
        <w:tc>
          <w:tcPr>
            <w:tcW w:w="9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4000</w:t>
            </w:r>
          </w:p>
        </w:tc>
        <w:tc>
          <w:tcPr>
            <w:tcW w:w="106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40.000</w:t>
            </w:r>
          </w:p>
        </w:tc>
        <w:tc>
          <w:tcPr>
            <w:tcW w:w="130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45</w:t>
            </w:r>
          </w:p>
        </w:tc>
        <w:tc>
          <w:tcPr>
            <w:tcW w:w="123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300</w:t>
            </w:r>
          </w:p>
        </w:tc>
        <w:tc>
          <w:tcPr>
            <w:tcW w:w="88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84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4.000</w:t>
            </w:r>
          </w:p>
        </w:tc>
        <w:tc>
          <w:tcPr>
            <w:tcW w:w="12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5.000</w:t>
            </w:r>
          </w:p>
        </w:tc>
        <w:tc>
          <w:tcPr>
            <w:tcW w:w="124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30.000</w:t>
            </w:r>
          </w:p>
        </w:tc>
      </w:tr>
      <w:tr w:rsidR="001254C1">
        <w:tc>
          <w:tcPr>
            <w:tcW w:w="9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Mant</w:t>
            </w:r>
          </w:p>
        </w:tc>
        <w:tc>
          <w:tcPr>
            <w:tcW w:w="9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2000</w:t>
            </w:r>
          </w:p>
        </w:tc>
        <w:tc>
          <w:tcPr>
            <w:tcW w:w="106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130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8</w:t>
            </w:r>
          </w:p>
        </w:tc>
        <w:tc>
          <w:tcPr>
            <w:tcW w:w="123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88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84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12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124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r>
      <w:tr w:rsidR="001254C1">
        <w:tc>
          <w:tcPr>
            <w:tcW w:w="9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Alm.</w:t>
            </w:r>
          </w:p>
        </w:tc>
        <w:tc>
          <w:tcPr>
            <w:tcW w:w="9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5000</w:t>
            </w:r>
          </w:p>
        </w:tc>
        <w:tc>
          <w:tcPr>
            <w:tcW w:w="106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130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4</w:t>
            </w:r>
          </w:p>
        </w:tc>
        <w:tc>
          <w:tcPr>
            <w:tcW w:w="123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88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84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12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124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r>
      <w:tr w:rsidR="001254C1">
        <w:tc>
          <w:tcPr>
            <w:tcW w:w="900" w:type="dxa"/>
          </w:tcPr>
          <w:p w:rsidR="001254C1" w:rsidRPr="003A56A7" w:rsidRDefault="001254C1" w:rsidP="003A56A7">
            <w:pPr>
              <w:pStyle w:val="normal0"/>
              <w:spacing w:before="100" w:line="240" w:lineRule="auto"/>
              <w:ind w:right="-68"/>
              <w:jc w:val="center"/>
              <w:rPr>
                <w:rFonts w:ascii="Times New Roman" w:hAnsi="Times New Roman" w:cs="Times New Roman"/>
                <w:sz w:val="24"/>
                <w:szCs w:val="24"/>
              </w:rPr>
            </w:pPr>
            <w:r w:rsidRPr="003A56A7">
              <w:rPr>
                <w:rFonts w:ascii="Times New Roman" w:hAnsi="Times New Roman" w:cs="Times New Roman"/>
                <w:sz w:val="24"/>
                <w:szCs w:val="24"/>
              </w:rPr>
              <w:t>Of.Fb</w:t>
            </w:r>
          </w:p>
        </w:tc>
        <w:tc>
          <w:tcPr>
            <w:tcW w:w="9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1000</w:t>
            </w:r>
          </w:p>
        </w:tc>
        <w:tc>
          <w:tcPr>
            <w:tcW w:w="106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130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3</w:t>
            </w:r>
          </w:p>
        </w:tc>
        <w:tc>
          <w:tcPr>
            <w:tcW w:w="123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88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84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12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124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r>
      <w:tr w:rsidR="001254C1">
        <w:tc>
          <w:tcPr>
            <w:tcW w:w="9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p>
        </w:tc>
        <w:tc>
          <w:tcPr>
            <w:tcW w:w="9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24.000</w:t>
            </w:r>
          </w:p>
        </w:tc>
        <w:tc>
          <w:tcPr>
            <w:tcW w:w="106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200.000</w:t>
            </w:r>
          </w:p>
        </w:tc>
        <w:tc>
          <w:tcPr>
            <w:tcW w:w="130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150</w:t>
            </w:r>
          </w:p>
        </w:tc>
        <w:tc>
          <w:tcPr>
            <w:tcW w:w="123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980</w:t>
            </w:r>
          </w:p>
        </w:tc>
        <w:tc>
          <w:tcPr>
            <w:tcW w:w="88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5.000</w:t>
            </w:r>
          </w:p>
        </w:tc>
        <w:tc>
          <w:tcPr>
            <w:tcW w:w="84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4.000</w:t>
            </w:r>
          </w:p>
        </w:tc>
        <w:tc>
          <w:tcPr>
            <w:tcW w:w="1200"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27.000</w:t>
            </w:r>
          </w:p>
        </w:tc>
        <w:tc>
          <w:tcPr>
            <w:tcW w:w="1245" w:type="dxa"/>
          </w:tcPr>
          <w:p w:rsidR="001254C1" w:rsidRPr="003A56A7" w:rsidRDefault="001254C1" w:rsidP="003A56A7">
            <w:pPr>
              <w:pStyle w:val="normal0"/>
              <w:spacing w:before="100" w:line="240" w:lineRule="auto"/>
              <w:jc w:val="center"/>
              <w:rPr>
                <w:rFonts w:ascii="Times New Roman" w:hAnsi="Times New Roman" w:cs="Times New Roman"/>
                <w:sz w:val="24"/>
                <w:szCs w:val="24"/>
              </w:rPr>
            </w:pPr>
            <w:r w:rsidRPr="003A56A7">
              <w:rPr>
                <w:rFonts w:ascii="Times New Roman" w:hAnsi="Times New Roman" w:cs="Times New Roman"/>
                <w:sz w:val="24"/>
                <w:szCs w:val="24"/>
              </w:rPr>
              <w:t>95.000</w:t>
            </w:r>
          </w:p>
        </w:tc>
      </w:tr>
    </w:tbl>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Los costos de los departamentos de servicio se distribuyen en la forma siguiente: primero, Oficina Fabrica, en partes iguales; segundo, Almacén, en función del costo de los materiales directo usados; tercero, Mantenimiento, en función del consumo potencial de sus Servicios por los demás departamentos. Los Departamentos productivos A y B están mecanizados y por lo tanto el nivel de actividad se mide en horas máquinas, en el departamento productivo C predomina el trabajo manual y por ende, el nivel de actividad se mide en horas de mano de obra directa.</w:t>
      </w:r>
    </w:p>
    <w:p w:rsidR="001254C1" w:rsidRDefault="001254C1">
      <w:pPr>
        <w:pStyle w:val="normal0"/>
        <w:spacing w:line="240" w:lineRule="auto"/>
        <w:jc w:val="both"/>
        <w:rPr>
          <w:rFonts w:ascii="Times New Roman" w:hAnsi="Times New Roman" w:cs="Times New Roman"/>
          <w:sz w:val="24"/>
          <w:szCs w:val="24"/>
        </w:rPr>
      </w:pPr>
    </w:p>
    <w:p w:rsidR="001254C1" w:rsidRDefault="001254C1">
      <w:pPr>
        <w:pStyle w:val="normal0"/>
        <w:spacing w:line="240" w:lineRule="auto"/>
        <w:jc w:val="both"/>
        <w:rPr>
          <w:rFonts w:ascii="Times New Roman" w:hAnsi="Times New Roman" w:cs="Times New Roman"/>
          <w:sz w:val="24"/>
          <w:szCs w:val="24"/>
        </w:rPr>
      </w:pPr>
      <w:r>
        <w:rPr>
          <w:rFonts w:ascii="Times New Roman" w:hAnsi="Times New Roman" w:cs="Times New Roman"/>
          <w:sz w:val="24"/>
          <w:szCs w:val="24"/>
        </w:rPr>
        <w:t>Requerimiento: Departamentalización de la carga fabril y cálculo de las tasas predeterminadas de los departamentos productivos.</w:t>
      </w:r>
    </w:p>
    <w:p w:rsidR="001254C1" w:rsidRDefault="001254C1">
      <w:pPr>
        <w:pStyle w:val="normal0"/>
        <w:jc w:val="both"/>
        <w:rPr>
          <w:rFonts w:ascii="Times New Roman" w:hAnsi="Times New Roman" w:cs="Times New Roman"/>
          <w:b/>
          <w:bCs/>
          <w:sz w:val="24"/>
          <w:szCs w:val="24"/>
        </w:rPr>
      </w:pPr>
    </w:p>
    <w:p w:rsidR="001254C1" w:rsidRDefault="001254C1">
      <w:pPr>
        <w:pStyle w:val="normal0"/>
        <w:spacing w:before="220" w:line="240" w:lineRule="auto"/>
        <w:jc w:val="both"/>
        <w:rPr>
          <w:rFonts w:ascii="Times New Roman" w:hAnsi="Times New Roman" w:cs="Times New Roman"/>
          <w:b/>
          <w:bCs/>
          <w:sz w:val="24"/>
          <w:szCs w:val="24"/>
        </w:rPr>
      </w:pPr>
      <w:r>
        <w:rPr>
          <w:rFonts w:ascii="Times New Roman" w:hAnsi="Times New Roman" w:cs="Times New Roman"/>
          <w:b/>
          <w:bCs/>
          <w:sz w:val="24"/>
          <w:szCs w:val="24"/>
        </w:rPr>
        <w:t>GUIA N° 6: COSTEO POR ÓRDENES</w:t>
      </w:r>
    </w:p>
    <w:p w:rsidR="001254C1" w:rsidRDefault="001254C1">
      <w:pPr>
        <w:pStyle w:val="normal0"/>
        <w:spacing w:before="220" w:line="240" w:lineRule="auto"/>
        <w:jc w:val="both"/>
        <w:rPr>
          <w:rFonts w:ascii="Times New Roman" w:hAnsi="Times New Roman" w:cs="Times New Roman"/>
          <w:sz w:val="24"/>
          <w:szCs w:val="24"/>
        </w:rPr>
      </w:pPr>
      <w:r>
        <w:rPr>
          <w:rFonts w:ascii="Times New Roman" w:hAnsi="Times New Roman" w:cs="Times New Roman"/>
          <w:sz w:val="24"/>
          <w:szCs w:val="24"/>
        </w:rPr>
        <w:t>Resolver la siguiente situación práctica: Calcular la incidencia de los tres elementos del costo en las órdenes partiendo de la información específica de cada orden y de los cargos acumulados en los departamentos respectivos. Calcular el costo de las órdenes terminadas y en curso.</w:t>
      </w:r>
    </w:p>
    <w:p w:rsidR="001254C1" w:rsidRDefault="001254C1">
      <w:pPr>
        <w:pStyle w:val="normal0"/>
        <w:spacing w:before="220" w:line="240" w:lineRule="auto"/>
        <w:jc w:val="both"/>
        <w:rPr>
          <w:rFonts w:ascii="Times New Roman" w:hAnsi="Times New Roman" w:cs="Times New Roman"/>
          <w:sz w:val="24"/>
          <w:szCs w:val="24"/>
        </w:rPr>
      </w:pPr>
      <w:r>
        <w:rPr>
          <w:rFonts w:ascii="Times New Roman" w:hAnsi="Times New Roman" w:cs="Times New Roman"/>
          <w:sz w:val="24"/>
          <w:szCs w:val="24"/>
          <w:u w:val="single"/>
        </w:rPr>
        <w:t>Planteo:</w:t>
      </w:r>
      <w:r>
        <w:rPr>
          <w:rFonts w:ascii="Times New Roman" w:hAnsi="Times New Roman" w:cs="Times New Roman"/>
          <w:sz w:val="24"/>
          <w:szCs w:val="24"/>
        </w:rPr>
        <w:t xml:space="preserve"> La empresa FÁBRICA, dedicada a la fabricación de muebles de madera está estructurada en dos departamentos de producción y en dos departamentos de servicios, durante el mes bajo análisis ha reunido la siguiente información.</w:t>
      </w:r>
    </w:p>
    <w:p w:rsidR="001254C1" w:rsidRDefault="001254C1">
      <w:pPr>
        <w:pStyle w:val="normal0"/>
        <w:spacing w:before="220" w:line="240" w:lineRule="auto"/>
        <w:jc w:val="both"/>
        <w:rPr>
          <w:rFonts w:ascii="Times New Roman" w:hAnsi="Times New Roman" w:cs="Times New Roman"/>
          <w:sz w:val="24"/>
          <w:szCs w:val="24"/>
        </w:rPr>
      </w:pPr>
    </w:p>
    <w:p w:rsidR="001254C1" w:rsidRDefault="001254C1">
      <w:pPr>
        <w:pStyle w:val="normal0"/>
        <w:spacing w:before="220" w:line="240" w:lineRule="auto"/>
        <w:jc w:val="both"/>
        <w:rPr>
          <w:rFonts w:ascii="Times New Roman" w:hAnsi="Times New Roman" w:cs="Times New Roman"/>
          <w:sz w:val="24"/>
          <w:szCs w:val="24"/>
        </w:rPr>
      </w:pPr>
    </w:p>
    <w:p w:rsidR="001254C1" w:rsidRDefault="001254C1">
      <w:pPr>
        <w:pStyle w:val="normal0"/>
        <w:numPr>
          <w:ilvl w:val="0"/>
          <w:numId w:val="2"/>
        </w:numPr>
        <w:spacing w:before="240" w:after="240"/>
        <w:rPr>
          <w:rFonts w:ascii="Times New Roman" w:hAnsi="Times New Roman" w:cs="Times New Roman"/>
          <w:sz w:val="24"/>
          <w:szCs w:val="24"/>
        </w:rPr>
      </w:pPr>
      <w:r>
        <w:rPr>
          <w:rFonts w:ascii="Times New Roman" w:hAnsi="Times New Roman" w:cs="Times New Roman"/>
          <w:sz w:val="24"/>
          <w:szCs w:val="24"/>
        </w:rPr>
        <w:t>Informe de producción: 1. Estado de Evolución de las órdenes del periodo</w:t>
      </w:r>
    </w:p>
    <w:tbl>
      <w:tblPr>
        <w:tblW w:w="6465" w:type="dxa"/>
        <w:tblInd w:w="-98" w:type="dxa"/>
        <w:tblLayout w:type="fixed"/>
        <w:tblCellMar>
          <w:top w:w="100" w:type="dxa"/>
          <w:left w:w="100" w:type="dxa"/>
          <w:bottom w:w="100" w:type="dxa"/>
          <w:right w:w="100" w:type="dxa"/>
        </w:tblCellMar>
        <w:tblLook w:val="0000"/>
      </w:tblPr>
      <w:tblGrid>
        <w:gridCol w:w="1245"/>
        <w:gridCol w:w="1245"/>
        <w:gridCol w:w="1380"/>
        <w:gridCol w:w="1065"/>
        <w:gridCol w:w="1530"/>
      </w:tblGrid>
      <w:tr w:rsidR="001254C1">
        <w:trPr>
          <w:trHeight w:val="450"/>
        </w:trPr>
        <w:tc>
          <w:tcPr>
            <w:tcW w:w="1245" w:type="dxa"/>
            <w:vMerge w:val="restart"/>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b/>
                <w:bCs/>
                <w:sz w:val="24"/>
                <w:szCs w:val="24"/>
              </w:rPr>
            </w:pPr>
            <w:r w:rsidRPr="003A56A7">
              <w:rPr>
                <w:rFonts w:ascii="Times New Roman" w:hAnsi="Times New Roman" w:cs="Times New Roman"/>
                <w:b/>
                <w:bCs/>
                <w:sz w:val="24"/>
                <w:szCs w:val="24"/>
              </w:rPr>
              <w:t>ORDEN</w:t>
            </w:r>
          </w:p>
        </w:tc>
        <w:tc>
          <w:tcPr>
            <w:tcW w:w="2625" w:type="dxa"/>
            <w:gridSpan w:val="2"/>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b/>
                <w:bCs/>
                <w:sz w:val="24"/>
                <w:szCs w:val="24"/>
              </w:rPr>
            </w:pPr>
            <w:r w:rsidRPr="003A56A7">
              <w:rPr>
                <w:rFonts w:ascii="Times New Roman" w:hAnsi="Times New Roman" w:cs="Times New Roman"/>
                <w:b/>
                <w:bCs/>
                <w:sz w:val="24"/>
                <w:szCs w:val="24"/>
              </w:rPr>
              <w:t>DEPTO PN A</w:t>
            </w:r>
          </w:p>
        </w:tc>
        <w:tc>
          <w:tcPr>
            <w:tcW w:w="2595" w:type="dxa"/>
            <w:gridSpan w:val="2"/>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b/>
                <w:bCs/>
                <w:sz w:val="24"/>
                <w:szCs w:val="24"/>
              </w:rPr>
            </w:pPr>
            <w:r w:rsidRPr="003A56A7">
              <w:rPr>
                <w:rFonts w:ascii="Times New Roman" w:hAnsi="Times New Roman" w:cs="Times New Roman"/>
                <w:b/>
                <w:bCs/>
                <w:sz w:val="24"/>
                <w:szCs w:val="24"/>
              </w:rPr>
              <w:t>DPTO PN B</w:t>
            </w:r>
          </w:p>
        </w:tc>
      </w:tr>
      <w:tr w:rsidR="001254C1">
        <w:trPr>
          <w:trHeight w:val="450"/>
        </w:trPr>
        <w:tc>
          <w:tcPr>
            <w:tcW w:w="1245" w:type="dxa"/>
            <w:vMerge/>
            <w:tcBorders>
              <w:top w:val="single" w:sz="8" w:space="0" w:color="00000A"/>
              <w:left w:val="single" w:sz="8" w:space="0" w:color="00000A"/>
              <w:bottom w:val="single" w:sz="8" w:space="0" w:color="00000A"/>
              <w:right w:val="single" w:sz="8" w:space="0" w:color="00000A"/>
            </w:tcBorders>
            <w:shd w:val="clear" w:color="auto" w:fill="CFE2F3"/>
          </w:tcPr>
          <w:p w:rsidR="001254C1" w:rsidRPr="003A56A7" w:rsidRDefault="001254C1" w:rsidP="003A56A7">
            <w:pPr>
              <w:pStyle w:val="normal0"/>
              <w:jc w:val="both"/>
              <w:rPr>
                <w:rFonts w:ascii="Times New Roman" w:hAnsi="Times New Roman" w:cs="Times New Roman"/>
                <w:sz w:val="24"/>
                <w:szCs w:val="24"/>
              </w:rPr>
            </w:pPr>
          </w:p>
        </w:tc>
        <w:tc>
          <w:tcPr>
            <w:tcW w:w="1245" w:type="dxa"/>
            <w:tcBorders>
              <w:top w:val="single" w:sz="8" w:space="0" w:color="00000A"/>
              <w:left w:val="single" w:sz="8" w:space="0" w:color="00000A"/>
              <w:bottom w:val="single" w:sz="8" w:space="0" w:color="00000A"/>
              <w:right w:val="single" w:sz="8" w:space="0" w:color="00000A"/>
            </w:tcBorders>
            <w:shd w:val="clear" w:color="auto" w:fill="CFE2F3"/>
            <w:vAlign w:val="bottom"/>
          </w:tcPr>
          <w:p w:rsidR="001254C1" w:rsidRPr="003A56A7" w:rsidRDefault="001254C1" w:rsidP="003A56A7">
            <w:pPr>
              <w:pStyle w:val="normal0"/>
              <w:spacing w:before="220" w:line="288" w:lineRule="auto"/>
              <w:jc w:val="center"/>
              <w:rPr>
                <w:rFonts w:ascii="Times New Roman" w:hAnsi="Times New Roman" w:cs="Times New Roman"/>
                <w:b/>
                <w:bCs/>
                <w:sz w:val="24"/>
                <w:szCs w:val="24"/>
              </w:rPr>
            </w:pPr>
            <w:r w:rsidRPr="003A56A7">
              <w:rPr>
                <w:rFonts w:ascii="Times New Roman" w:hAnsi="Times New Roman" w:cs="Times New Roman"/>
                <w:b/>
                <w:bCs/>
                <w:sz w:val="24"/>
                <w:szCs w:val="24"/>
              </w:rPr>
              <w:t>Inicio</w:t>
            </w:r>
          </w:p>
        </w:tc>
        <w:tc>
          <w:tcPr>
            <w:tcW w:w="1380" w:type="dxa"/>
            <w:tcBorders>
              <w:top w:val="single" w:sz="8" w:space="0" w:color="00000A"/>
              <w:left w:val="single" w:sz="8" w:space="0" w:color="00000A"/>
              <w:bottom w:val="single" w:sz="8" w:space="0" w:color="00000A"/>
              <w:right w:val="single" w:sz="8" w:space="0" w:color="00000A"/>
            </w:tcBorders>
            <w:shd w:val="clear" w:color="auto" w:fill="CFE2F3"/>
            <w:tcMar>
              <w:top w:w="100" w:type="dxa"/>
              <w:left w:w="100" w:type="dxa"/>
              <w:bottom w:w="100" w:type="dxa"/>
              <w:right w:w="100" w:type="dxa"/>
            </w:tcMar>
            <w:vAlign w:val="bottom"/>
          </w:tcPr>
          <w:p w:rsidR="001254C1" w:rsidRPr="003A56A7" w:rsidRDefault="001254C1" w:rsidP="003A56A7">
            <w:pPr>
              <w:pStyle w:val="normal0"/>
              <w:spacing w:before="220" w:line="288" w:lineRule="auto"/>
              <w:jc w:val="center"/>
              <w:rPr>
                <w:rFonts w:ascii="Times New Roman" w:hAnsi="Times New Roman" w:cs="Times New Roman"/>
                <w:b/>
                <w:bCs/>
                <w:sz w:val="24"/>
                <w:szCs w:val="24"/>
              </w:rPr>
            </w:pPr>
            <w:r w:rsidRPr="003A56A7">
              <w:rPr>
                <w:rFonts w:ascii="Times New Roman" w:hAnsi="Times New Roman" w:cs="Times New Roman"/>
                <w:b/>
                <w:bCs/>
                <w:sz w:val="24"/>
                <w:szCs w:val="24"/>
              </w:rPr>
              <w:t>Final</w:t>
            </w:r>
          </w:p>
        </w:tc>
        <w:tc>
          <w:tcPr>
            <w:tcW w:w="1065" w:type="dxa"/>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vAlign w:val="bottom"/>
          </w:tcPr>
          <w:p w:rsidR="001254C1" w:rsidRPr="003A56A7" w:rsidRDefault="001254C1" w:rsidP="003A56A7">
            <w:pPr>
              <w:pStyle w:val="normal0"/>
              <w:spacing w:before="220" w:line="288" w:lineRule="auto"/>
              <w:jc w:val="center"/>
              <w:rPr>
                <w:rFonts w:ascii="Times New Roman" w:hAnsi="Times New Roman" w:cs="Times New Roman"/>
                <w:b/>
                <w:bCs/>
                <w:sz w:val="24"/>
                <w:szCs w:val="24"/>
              </w:rPr>
            </w:pPr>
            <w:r w:rsidRPr="003A56A7">
              <w:rPr>
                <w:rFonts w:ascii="Times New Roman" w:hAnsi="Times New Roman" w:cs="Times New Roman"/>
                <w:b/>
                <w:bCs/>
                <w:sz w:val="24"/>
                <w:szCs w:val="24"/>
              </w:rPr>
              <w:t>Inicio</w:t>
            </w:r>
          </w:p>
        </w:tc>
        <w:tc>
          <w:tcPr>
            <w:tcW w:w="1530" w:type="dxa"/>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vAlign w:val="bottom"/>
          </w:tcPr>
          <w:p w:rsidR="001254C1" w:rsidRPr="003A56A7" w:rsidRDefault="001254C1" w:rsidP="003A56A7">
            <w:pPr>
              <w:pStyle w:val="normal0"/>
              <w:spacing w:before="220" w:line="288" w:lineRule="auto"/>
              <w:jc w:val="center"/>
              <w:rPr>
                <w:rFonts w:ascii="Times New Roman" w:hAnsi="Times New Roman" w:cs="Times New Roman"/>
                <w:b/>
                <w:bCs/>
                <w:sz w:val="24"/>
                <w:szCs w:val="24"/>
              </w:rPr>
            </w:pPr>
            <w:r w:rsidRPr="003A56A7">
              <w:rPr>
                <w:rFonts w:ascii="Times New Roman" w:hAnsi="Times New Roman" w:cs="Times New Roman"/>
                <w:b/>
                <w:bCs/>
                <w:sz w:val="24"/>
                <w:szCs w:val="24"/>
              </w:rPr>
              <w:t>Final</w:t>
            </w:r>
          </w:p>
        </w:tc>
      </w:tr>
      <w:tr w:rsidR="001254C1">
        <w:trPr>
          <w:trHeight w:val="450"/>
        </w:trPr>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nº61</w:t>
            </w:r>
          </w:p>
        </w:tc>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20-jun</w:t>
            </w:r>
          </w:p>
        </w:tc>
        <w:tc>
          <w:tcPr>
            <w:tcW w:w="138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en ejecuciòn</w:t>
            </w:r>
          </w:p>
        </w:tc>
        <w:tc>
          <w:tcPr>
            <w:tcW w:w="106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53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r>
      <w:tr w:rsidR="001254C1">
        <w:trPr>
          <w:trHeight w:val="450"/>
        </w:trPr>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nº71</w:t>
            </w:r>
          </w:p>
        </w:tc>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38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06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15-jul</w:t>
            </w:r>
          </w:p>
        </w:tc>
        <w:tc>
          <w:tcPr>
            <w:tcW w:w="153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20-ago</w:t>
            </w:r>
          </w:p>
        </w:tc>
      </w:tr>
      <w:tr w:rsidR="001254C1">
        <w:trPr>
          <w:trHeight w:val="450"/>
        </w:trPr>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nº81</w:t>
            </w:r>
          </w:p>
        </w:tc>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01-ago</w:t>
            </w:r>
          </w:p>
        </w:tc>
        <w:tc>
          <w:tcPr>
            <w:tcW w:w="138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20-ago</w:t>
            </w:r>
          </w:p>
        </w:tc>
        <w:tc>
          <w:tcPr>
            <w:tcW w:w="106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20-ago</w:t>
            </w:r>
          </w:p>
        </w:tc>
        <w:tc>
          <w:tcPr>
            <w:tcW w:w="153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26-ago</w:t>
            </w:r>
          </w:p>
        </w:tc>
      </w:tr>
      <w:tr w:rsidR="001254C1">
        <w:trPr>
          <w:trHeight w:val="450"/>
        </w:trPr>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nº82</w:t>
            </w:r>
          </w:p>
        </w:tc>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38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06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26-ago</w:t>
            </w:r>
          </w:p>
        </w:tc>
        <w:tc>
          <w:tcPr>
            <w:tcW w:w="153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en ejecuciòn</w:t>
            </w:r>
          </w:p>
        </w:tc>
      </w:tr>
    </w:tbl>
    <w:p w:rsidR="001254C1" w:rsidRDefault="001254C1">
      <w:pPr>
        <w:pStyle w:val="normal0"/>
        <w:numPr>
          <w:ilvl w:val="0"/>
          <w:numId w:val="1"/>
        </w:numPr>
        <w:spacing w:before="240" w:after="240"/>
        <w:rPr>
          <w:rFonts w:ascii="Times New Roman" w:hAnsi="Times New Roman" w:cs="Times New Roman"/>
          <w:sz w:val="24"/>
          <w:szCs w:val="24"/>
        </w:rPr>
      </w:pPr>
      <w:r>
        <w:rPr>
          <w:rFonts w:ascii="Times New Roman" w:hAnsi="Times New Roman" w:cs="Times New Roman"/>
          <w:sz w:val="24"/>
          <w:szCs w:val="24"/>
        </w:rPr>
        <w:t>Informes de transferencias de Almacén de materiales</w:t>
      </w:r>
    </w:p>
    <w:tbl>
      <w:tblPr>
        <w:tblW w:w="6375" w:type="dxa"/>
        <w:tblInd w:w="-98" w:type="dxa"/>
        <w:tblLayout w:type="fixed"/>
        <w:tblCellMar>
          <w:top w:w="100" w:type="dxa"/>
          <w:left w:w="100" w:type="dxa"/>
          <w:bottom w:w="100" w:type="dxa"/>
          <w:right w:w="100" w:type="dxa"/>
        </w:tblCellMar>
        <w:tblLook w:val="0000"/>
      </w:tblPr>
      <w:tblGrid>
        <w:gridCol w:w="1245"/>
        <w:gridCol w:w="1245"/>
        <w:gridCol w:w="1245"/>
        <w:gridCol w:w="1245"/>
        <w:gridCol w:w="1395"/>
      </w:tblGrid>
      <w:tr w:rsidR="001254C1">
        <w:trPr>
          <w:trHeight w:val="450"/>
        </w:trPr>
        <w:tc>
          <w:tcPr>
            <w:tcW w:w="1245" w:type="dxa"/>
            <w:vMerge w:val="restart"/>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tcPr>
          <w:p w:rsidR="001254C1" w:rsidRPr="003A56A7" w:rsidRDefault="001254C1" w:rsidP="00CD00EE">
            <w:pPr>
              <w:pStyle w:val="normal0"/>
              <w:spacing w:line="288" w:lineRule="auto"/>
              <w:jc w:val="center"/>
              <w:rPr>
                <w:rFonts w:ascii="Times New Roman" w:hAnsi="Times New Roman" w:cs="Times New Roman"/>
                <w:b/>
                <w:bCs/>
                <w:sz w:val="24"/>
                <w:szCs w:val="24"/>
              </w:rPr>
            </w:pPr>
            <w:r w:rsidRPr="003A56A7">
              <w:rPr>
                <w:rFonts w:ascii="Times New Roman" w:hAnsi="Times New Roman" w:cs="Times New Roman"/>
                <w:b/>
                <w:bCs/>
                <w:sz w:val="24"/>
                <w:szCs w:val="24"/>
              </w:rPr>
              <w:t>ORDEN</w:t>
            </w:r>
          </w:p>
        </w:tc>
        <w:tc>
          <w:tcPr>
            <w:tcW w:w="2490" w:type="dxa"/>
            <w:gridSpan w:val="2"/>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b/>
                <w:bCs/>
                <w:sz w:val="24"/>
                <w:szCs w:val="24"/>
              </w:rPr>
            </w:pPr>
            <w:r w:rsidRPr="003A56A7">
              <w:rPr>
                <w:rFonts w:ascii="Times New Roman" w:hAnsi="Times New Roman" w:cs="Times New Roman"/>
                <w:b/>
                <w:bCs/>
                <w:sz w:val="24"/>
                <w:szCs w:val="24"/>
              </w:rPr>
              <w:t>DEPTO PN A</w:t>
            </w:r>
          </w:p>
        </w:tc>
        <w:tc>
          <w:tcPr>
            <w:tcW w:w="2640" w:type="dxa"/>
            <w:gridSpan w:val="2"/>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b/>
                <w:bCs/>
                <w:sz w:val="24"/>
                <w:szCs w:val="24"/>
              </w:rPr>
            </w:pPr>
            <w:r w:rsidRPr="003A56A7">
              <w:rPr>
                <w:rFonts w:ascii="Times New Roman" w:hAnsi="Times New Roman" w:cs="Times New Roman"/>
                <w:b/>
                <w:bCs/>
                <w:sz w:val="24"/>
                <w:szCs w:val="24"/>
              </w:rPr>
              <w:t>DPTO PN B</w:t>
            </w:r>
          </w:p>
        </w:tc>
      </w:tr>
      <w:tr w:rsidR="001254C1">
        <w:trPr>
          <w:trHeight w:val="450"/>
        </w:trPr>
        <w:tc>
          <w:tcPr>
            <w:tcW w:w="1245" w:type="dxa"/>
            <w:vMerge/>
            <w:tcBorders>
              <w:top w:val="single" w:sz="8" w:space="0" w:color="00000A"/>
              <w:left w:val="single" w:sz="8" w:space="0" w:color="00000A"/>
              <w:bottom w:val="single" w:sz="8" w:space="0" w:color="00000A"/>
              <w:right w:val="single" w:sz="8" w:space="0" w:color="00000A"/>
            </w:tcBorders>
            <w:shd w:val="clear" w:color="auto" w:fill="CFE2F3"/>
          </w:tcPr>
          <w:p w:rsidR="001254C1" w:rsidRPr="003A56A7" w:rsidRDefault="001254C1" w:rsidP="00CD00EE">
            <w:pPr>
              <w:pStyle w:val="normal0"/>
              <w:jc w:val="center"/>
              <w:rPr>
                <w:rFonts w:ascii="Times New Roman" w:hAnsi="Times New Roman" w:cs="Times New Roman"/>
                <w:sz w:val="24"/>
                <w:szCs w:val="24"/>
              </w:rPr>
            </w:pPr>
          </w:p>
        </w:tc>
        <w:tc>
          <w:tcPr>
            <w:tcW w:w="1245" w:type="dxa"/>
            <w:tcBorders>
              <w:top w:val="single" w:sz="8" w:space="0" w:color="00000A"/>
              <w:left w:val="single" w:sz="8" w:space="0" w:color="00000A"/>
              <w:bottom w:val="single" w:sz="8" w:space="0" w:color="00000A"/>
              <w:right w:val="single" w:sz="8" w:space="0" w:color="00000A"/>
            </w:tcBorders>
            <w:shd w:val="clear" w:color="auto" w:fill="CFE2F3"/>
            <w:vAlign w:val="bottom"/>
          </w:tcPr>
          <w:p w:rsidR="001254C1" w:rsidRPr="003A56A7" w:rsidRDefault="001254C1" w:rsidP="003A56A7">
            <w:pPr>
              <w:pStyle w:val="normal0"/>
              <w:spacing w:line="288" w:lineRule="auto"/>
              <w:jc w:val="center"/>
              <w:rPr>
                <w:rFonts w:ascii="Times New Roman" w:hAnsi="Times New Roman" w:cs="Times New Roman"/>
                <w:b/>
                <w:bCs/>
                <w:sz w:val="24"/>
                <w:szCs w:val="24"/>
              </w:rPr>
            </w:pPr>
            <w:r w:rsidRPr="003A56A7">
              <w:rPr>
                <w:rFonts w:ascii="Times New Roman" w:hAnsi="Times New Roman" w:cs="Times New Roman"/>
                <w:b/>
                <w:bCs/>
                <w:sz w:val="24"/>
                <w:szCs w:val="24"/>
              </w:rPr>
              <w:t>61</w:t>
            </w:r>
          </w:p>
        </w:tc>
        <w:tc>
          <w:tcPr>
            <w:tcW w:w="1245" w:type="dxa"/>
            <w:tcBorders>
              <w:top w:val="single" w:sz="8" w:space="0" w:color="00000A"/>
              <w:left w:val="single" w:sz="8" w:space="0" w:color="00000A"/>
              <w:bottom w:val="single" w:sz="8" w:space="0" w:color="00000A"/>
              <w:right w:val="single" w:sz="8" w:space="0" w:color="00000A"/>
            </w:tcBorders>
            <w:shd w:val="clear" w:color="auto" w:fill="CFE2F3"/>
            <w:tcMar>
              <w:top w:w="100" w:type="dxa"/>
              <w:left w:w="100" w:type="dxa"/>
              <w:bottom w:w="100" w:type="dxa"/>
              <w:right w:w="100" w:type="dxa"/>
            </w:tcMar>
            <w:vAlign w:val="bottom"/>
          </w:tcPr>
          <w:p w:rsidR="001254C1" w:rsidRPr="003A56A7" w:rsidRDefault="001254C1" w:rsidP="003A56A7">
            <w:pPr>
              <w:pStyle w:val="normal0"/>
              <w:spacing w:line="288" w:lineRule="auto"/>
              <w:ind w:left="720" w:hanging="360"/>
              <w:rPr>
                <w:rFonts w:ascii="Times New Roman" w:hAnsi="Times New Roman" w:cs="Times New Roman"/>
                <w:b/>
                <w:bCs/>
                <w:sz w:val="24"/>
                <w:szCs w:val="24"/>
              </w:rPr>
            </w:pPr>
            <w:r w:rsidRPr="003A56A7">
              <w:rPr>
                <w:rFonts w:ascii="Times New Roman" w:hAnsi="Times New Roman" w:cs="Times New Roman"/>
                <w:b/>
                <w:bCs/>
                <w:sz w:val="24"/>
                <w:szCs w:val="24"/>
              </w:rPr>
              <w:t>81</w:t>
            </w:r>
          </w:p>
        </w:tc>
        <w:tc>
          <w:tcPr>
            <w:tcW w:w="1245" w:type="dxa"/>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vAlign w:val="bottom"/>
          </w:tcPr>
          <w:p w:rsidR="001254C1" w:rsidRPr="003A56A7" w:rsidRDefault="001254C1" w:rsidP="003A56A7">
            <w:pPr>
              <w:pStyle w:val="normal0"/>
              <w:spacing w:line="288" w:lineRule="auto"/>
              <w:ind w:left="720" w:hanging="360"/>
              <w:rPr>
                <w:rFonts w:ascii="Times New Roman" w:hAnsi="Times New Roman" w:cs="Times New Roman"/>
                <w:b/>
                <w:bCs/>
                <w:sz w:val="24"/>
                <w:szCs w:val="24"/>
              </w:rPr>
            </w:pPr>
            <w:r w:rsidRPr="003A56A7">
              <w:rPr>
                <w:rFonts w:ascii="Times New Roman" w:hAnsi="Times New Roman" w:cs="Times New Roman"/>
                <w:b/>
                <w:bCs/>
                <w:sz w:val="24"/>
                <w:szCs w:val="24"/>
              </w:rPr>
              <w:t>71</w:t>
            </w:r>
          </w:p>
        </w:tc>
        <w:tc>
          <w:tcPr>
            <w:tcW w:w="1395" w:type="dxa"/>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vAlign w:val="bottom"/>
          </w:tcPr>
          <w:p w:rsidR="001254C1" w:rsidRPr="003A56A7" w:rsidRDefault="001254C1" w:rsidP="003A56A7">
            <w:pPr>
              <w:pStyle w:val="normal0"/>
              <w:spacing w:line="288" w:lineRule="auto"/>
              <w:ind w:left="720" w:hanging="360"/>
              <w:rPr>
                <w:rFonts w:ascii="Times New Roman" w:hAnsi="Times New Roman" w:cs="Times New Roman"/>
                <w:b/>
                <w:bCs/>
                <w:sz w:val="24"/>
                <w:szCs w:val="24"/>
              </w:rPr>
            </w:pPr>
            <w:r w:rsidRPr="003A56A7">
              <w:rPr>
                <w:rFonts w:ascii="Times New Roman" w:hAnsi="Times New Roman" w:cs="Times New Roman"/>
                <w:b/>
                <w:bCs/>
                <w:sz w:val="24"/>
                <w:szCs w:val="24"/>
              </w:rPr>
              <w:t>82</w:t>
            </w:r>
          </w:p>
        </w:tc>
      </w:tr>
      <w:tr w:rsidR="001254C1">
        <w:trPr>
          <w:trHeight w:val="450"/>
        </w:trPr>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CD00EE">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mp X</w:t>
            </w:r>
          </w:p>
        </w:tc>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360"/>
              <w:rPr>
                <w:rFonts w:ascii="Times New Roman" w:hAnsi="Times New Roman" w:cs="Times New Roman"/>
                <w:sz w:val="24"/>
                <w:szCs w:val="24"/>
              </w:rPr>
            </w:pPr>
            <w:r w:rsidRPr="003A56A7">
              <w:rPr>
                <w:rFonts w:ascii="Times New Roman" w:hAnsi="Times New Roman" w:cs="Times New Roman"/>
                <w:sz w:val="24"/>
                <w:szCs w:val="24"/>
              </w:rPr>
              <w:t>5000</w:t>
            </w:r>
          </w:p>
        </w:tc>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w:t>
            </w:r>
          </w:p>
        </w:tc>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w:t>
            </w:r>
          </w:p>
        </w:tc>
        <w:tc>
          <w:tcPr>
            <w:tcW w:w="139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w:t>
            </w:r>
          </w:p>
        </w:tc>
      </w:tr>
      <w:tr w:rsidR="001254C1">
        <w:trPr>
          <w:trHeight w:val="450"/>
        </w:trPr>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CD00EE">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mp Y</w:t>
            </w:r>
          </w:p>
        </w:tc>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w:t>
            </w:r>
          </w:p>
        </w:tc>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3000</w:t>
            </w:r>
          </w:p>
        </w:tc>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w:t>
            </w:r>
          </w:p>
        </w:tc>
        <w:tc>
          <w:tcPr>
            <w:tcW w:w="139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4000</w:t>
            </w:r>
          </w:p>
        </w:tc>
      </w:tr>
      <w:tr w:rsidR="001254C1">
        <w:trPr>
          <w:trHeight w:val="450"/>
        </w:trPr>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CD00EE">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mp Z</w:t>
            </w:r>
          </w:p>
        </w:tc>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w:t>
            </w:r>
          </w:p>
        </w:tc>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w:t>
            </w:r>
          </w:p>
        </w:tc>
        <w:tc>
          <w:tcPr>
            <w:tcW w:w="124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6000</w:t>
            </w:r>
          </w:p>
        </w:tc>
        <w:tc>
          <w:tcPr>
            <w:tcW w:w="139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w:t>
            </w:r>
          </w:p>
        </w:tc>
      </w:tr>
    </w:tbl>
    <w:p w:rsidR="001254C1" w:rsidRDefault="001254C1">
      <w:pPr>
        <w:pStyle w:val="normal0"/>
        <w:numPr>
          <w:ilvl w:val="0"/>
          <w:numId w:val="1"/>
        </w:numPr>
        <w:spacing w:line="288" w:lineRule="auto"/>
        <w:rPr>
          <w:rFonts w:ascii="Times New Roman" w:hAnsi="Times New Roman" w:cs="Times New Roman"/>
          <w:sz w:val="24"/>
          <w:szCs w:val="24"/>
        </w:rPr>
      </w:pPr>
      <w:r>
        <w:rPr>
          <w:rFonts w:ascii="Times New Roman" w:hAnsi="Times New Roman" w:cs="Times New Roman"/>
          <w:sz w:val="24"/>
          <w:szCs w:val="24"/>
        </w:rPr>
        <w:t>Informe sobre mano de obra directa</w:t>
      </w:r>
    </w:p>
    <w:tbl>
      <w:tblPr>
        <w:tblW w:w="3304" w:type="pct"/>
        <w:tblInd w:w="-8" w:type="dxa"/>
        <w:tblCellMar>
          <w:top w:w="100" w:type="dxa"/>
          <w:left w:w="100" w:type="dxa"/>
          <w:bottom w:w="100" w:type="dxa"/>
          <w:right w:w="100" w:type="dxa"/>
        </w:tblCellMar>
        <w:tblLook w:val="0000"/>
      </w:tblPr>
      <w:tblGrid>
        <w:gridCol w:w="1197"/>
        <w:gridCol w:w="2004"/>
        <w:gridCol w:w="1504"/>
        <w:gridCol w:w="1273"/>
      </w:tblGrid>
      <w:tr w:rsidR="001254C1" w:rsidTr="00CD00EE">
        <w:trPr>
          <w:trHeight w:val="501"/>
        </w:trPr>
        <w:tc>
          <w:tcPr>
            <w:tcW w:w="1001" w:type="pct"/>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DPTO</w:t>
            </w:r>
          </w:p>
        </w:tc>
        <w:tc>
          <w:tcPr>
            <w:tcW w:w="1676" w:type="pct"/>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ORDEN</w:t>
            </w:r>
          </w:p>
        </w:tc>
        <w:tc>
          <w:tcPr>
            <w:tcW w:w="1258" w:type="pct"/>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 xml:space="preserve">hs insumidas </w:t>
            </w:r>
          </w:p>
        </w:tc>
        <w:tc>
          <w:tcPr>
            <w:tcW w:w="1066" w:type="pct"/>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tasa</w:t>
            </w:r>
          </w:p>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salarial</w:t>
            </w:r>
          </w:p>
        </w:tc>
      </w:tr>
      <w:tr w:rsidR="001254C1" w:rsidTr="00CD00EE">
        <w:trPr>
          <w:trHeight w:val="320"/>
        </w:trPr>
        <w:tc>
          <w:tcPr>
            <w:tcW w:w="1001" w:type="pct"/>
            <w:vMerge w:val="restart"/>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A</w:t>
            </w:r>
          </w:p>
        </w:tc>
        <w:tc>
          <w:tcPr>
            <w:tcW w:w="1676" w:type="pct"/>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ORDEN 61</w:t>
            </w:r>
          </w:p>
        </w:tc>
        <w:tc>
          <w:tcPr>
            <w:tcW w:w="1258" w:type="pct"/>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336</w:t>
            </w:r>
          </w:p>
        </w:tc>
        <w:tc>
          <w:tcPr>
            <w:tcW w:w="1066" w:type="pct"/>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5</w:t>
            </w:r>
          </w:p>
        </w:tc>
      </w:tr>
      <w:tr w:rsidR="001254C1" w:rsidTr="00CD00EE">
        <w:trPr>
          <w:trHeight w:val="320"/>
        </w:trPr>
        <w:tc>
          <w:tcPr>
            <w:tcW w:w="1001" w:type="pct"/>
            <w:vMerge/>
            <w:tcBorders>
              <w:top w:val="single" w:sz="8" w:space="0" w:color="00000A"/>
              <w:left w:val="single" w:sz="8" w:space="0" w:color="00000A"/>
              <w:bottom w:val="single" w:sz="8" w:space="0" w:color="00000A"/>
              <w:right w:val="single" w:sz="8" w:space="0" w:color="00000A"/>
            </w:tcBorders>
          </w:tcPr>
          <w:p w:rsidR="001254C1" w:rsidRPr="003A56A7" w:rsidRDefault="001254C1" w:rsidP="003A56A7">
            <w:pPr>
              <w:pStyle w:val="normal0"/>
              <w:jc w:val="both"/>
              <w:rPr>
                <w:rFonts w:ascii="Times New Roman" w:hAnsi="Times New Roman" w:cs="Times New Roman"/>
                <w:sz w:val="24"/>
                <w:szCs w:val="24"/>
              </w:rPr>
            </w:pPr>
          </w:p>
        </w:tc>
        <w:tc>
          <w:tcPr>
            <w:tcW w:w="1676" w:type="pct"/>
            <w:tcBorders>
              <w:top w:val="single" w:sz="8" w:space="0" w:color="00000A"/>
              <w:left w:val="single" w:sz="8" w:space="0" w:color="00000A"/>
              <w:bottom w:val="single" w:sz="8" w:space="0" w:color="00000A"/>
              <w:right w:val="single" w:sz="8" w:space="0" w:color="00000A"/>
            </w:tcBorders>
            <w:vAlign w:val="bottom"/>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ORDEN 81</w:t>
            </w:r>
          </w:p>
        </w:tc>
        <w:tc>
          <w:tcPr>
            <w:tcW w:w="1258" w:type="pct"/>
            <w:tcBorders>
              <w:top w:val="single" w:sz="8" w:space="0" w:color="00000A"/>
              <w:left w:val="single" w:sz="8" w:space="0" w:color="00000A"/>
              <w:bottom w:val="single" w:sz="8" w:space="0" w:color="00000A"/>
              <w:right w:val="single" w:sz="8" w:space="0" w:color="00000A"/>
            </w:tcBorders>
            <w:tcMar>
              <w:top w:w="100" w:type="dxa"/>
              <w:left w:w="100" w:type="dxa"/>
              <w:bottom w:w="100" w:type="dxa"/>
              <w:right w:w="100" w:type="dxa"/>
            </w:tcMar>
            <w:vAlign w:val="bottom"/>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168</w:t>
            </w:r>
          </w:p>
        </w:tc>
        <w:tc>
          <w:tcPr>
            <w:tcW w:w="1066" w:type="pct"/>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vAlign w:val="bottom"/>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5</w:t>
            </w:r>
          </w:p>
        </w:tc>
      </w:tr>
      <w:tr w:rsidR="001254C1" w:rsidTr="00CD00EE">
        <w:trPr>
          <w:trHeight w:val="320"/>
        </w:trPr>
        <w:tc>
          <w:tcPr>
            <w:tcW w:w="1001" w:type="pct"/>
            <w:vMerge w:val="restart"/>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B</w:t>
            </w:r>
          </w:p>
        </w:tc>
        <w:tc>
          <w:tcPr>
            <w:tcW w:w="1676" w:type="pct"/>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ORDEN 71</w:t>
            </w:r>
          </w:p>
        </w:tc>
        <w:tc>
          <w:tcPr>
            <w:tcW w:w="1258" w:type="pct"/>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224</w:t>
            </w:r>
          </w:p>
        </w:tc>
        <w:tc>
          <w:tcPr>
            <w:tcW w:w="1066" w:type="pct"/>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6</w:t>
            </w:r>
          </w:p>
        </w:tc>
      </w:tr>
      <w:tr w:rsidR="001254C1" w:rsidTr="00CD00EE">
        <w:trPr>
          <w:trHeight w:val="320"/>
        </w:trPr>
        <w:tc>
          <w:tcPr>
            <w:tcW w:w="1001" w:type="pct"/>
            <w:vMerge/>
            <w:tcBorders>
              <w:top w:val="single" w:sz="8" w:space="0" w:color="00000A"/>
              <w:left w:val="single" w:sz="8" w:space="0" w:color="00000A"/>
              <w:bottom w:val="single" w:sz="8" w:space="0" w:color="00000A"/>
              <w:right w:val="single" w:sz="8" w:space="0" w:color="00000A"/>
            </w:tcBorders>
          </w:tcPr>
          <w:p w:rsidR="001254C1" w:rsidRPr="003A56A7" w:rsidRDefault="001254C1" w:rsidP="003A56A7">
            <w:pPr>
              <w:pStyle w:val="normal0"/>
              <w:jc w:val="both"/>
              <w:rPr>
                <w:rFonts w:ascii="Times New Roman" w:hAnsi="Times New Roman" w:cs="Times New Roman"/>
                <w:sz w:val="24"/>
                <w:szCs w:val="24"/>
              </w:rPr>
            </w:pPr>
          </w:p>
        </w:tc>
        <w:tc>
          <w:tcPr>
            <w:tcW w:w="1676" w:type="pct"/>
            <w:tcBorders>
              <w:top w:val="single" w:sz="8" w:space="0" w:color="00000A"/>
              <w:left w:val="single" w:sz="8" w:space="0" w:color="00000A"/>
              <w:bottom w:val="single" w:sz="8" w:space="0" w:color="00000A"/>
              <w:right w:val="single" w:sz="8" w:space="0" w:color="00000A"/>
            </w:tcBorders>
            <w:vAlign w:val="bottom"/>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ORDEN 81</w:t>
            </w:r>
          </w:p>
        </w:tc>
        <w:tc>
          <w:tcPr>
            <w:tcW w:w="1258" w:type="pct"/>
            <w:tcBorders>
              <w:top w:val="single" w:sz="8" w:space="0" w:color="00000A"/>
              <w:left w:val="single" w:sz="8" w:space="0" w:color="00000A"/>
              <w:bottom w:val="single" w:sz="8" w:space="0" w:color="00000A"/>
              <w:right w:val="single" w:sz="8" w:space="0" w:color="00000A"/>
            </w:tcBorders>
            <w:tcMar>
              <w:top w:w="100" w:type="dxa"/>
              <w:left w:w="100" w:type="dxa"/>
              <w:bottom w:w="100" w:type="dxa"/>
              <w:right w:w="100" w:type="dxa"/>
            </w:tcMar>
            <w:vAlign w:val="bottom"/>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375</w:t>
            </w:r>
          </w:p>
        </w:tc>
        <w:tc>
          <w:tcPr>
            <w:tcW w:w="1066" w:type="pct"/>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vAlign w:val="bottom"/>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6</w:t>
            </w:r>
          </w:p>
        </w:tc>
      </w:tr>
      <w:tr w:rsidR="001254C1" w:rsidTr="00CD00EE">
        <w:trPr>
          <w:trHeight w:val="320"/>
        </w:trPr>
        <w:tc>
          <w:tcPr>
            <w:tcW w:w="1001" w:type="pct"/>
            <w:vMerge/>
            <w:tcBorders>
              <w:top w:val="single" w:sz="8" w:space="0" w:color="00000A"/>
              <w:left w:val="single" w:sz="8" w:space="0" w:color="00000A"/>
              <w:bottom w:val="single" w:sz="8" w:space="0" w:color="00000A"/>
              <w:right w:val="single" w:sz="8" w:space="0" w:color="00000A"/>
            </w:tcBorders>
          </w:tcPr>
          <w:p w:rsidR="001254C1" w:rsidRPr="003A56A7" w:rsidRDefault="001254C1" w:rsidP="003A56A7">
            <w:pPr>
              <w:pStyle w:val="normal0"/>
              <w:jc w:val="both"/>
              <w:rPr>
                <w:rFonts w:ascii="Times New Roman" w:hAnsi="Times New Roman" w:cs="Times New Roman"/>
                <w:sz w:val="24"/>
                <w:szCs w:val="24"/>
              </w:rPr>
            </w:pPr>
          </w:p>
        </w:tc>
        <w:tc>
          <w:tcPr>
            <w:tcW w:w="1676" w:type="pct"/>
            <w:tcBorders>
              <w:top w:val="single" w:sz="8" w:space="0" w:color="00000A"/>
              <w:left w:val="single" w:sz="8" w:space="0" w:color="00000A"/>
              <w:bottom w:val="single" w:sz="8" w:space="0" w:color="00000A"/>
              <w:right w:val="single" w:sz="8" w:space="0" w:color="00000A"/>
            </w:tcBorders>
            <w:vAlign w:val="bottom"/>
          </w:tcPr>
          <w:p w:rsidR="001254C1" w:rsidRPr="003A56A7" w:rsidRDefault="001254C1" w:rsidP="003A56A7">
            <w:pPr>
              <w:pStyle w:val="normal0"/>
              <w:spacing w:line="288" w:lineRule="auto"/>
              <w:ind w:left="720" w:hanging="360"/>
              <w:rPr>
                <w:rFonts w:ascii="Times New Roman" w:hAnsi="Times New Roman" w:cs="Times New Roman"/>
                <w:sz w:val="24"/>
                <w:szCs w:val="24"/>
              </w:rPr>
            </w:pPr>
            <w:r w:rsidRPr="003A56A7">
              <w:rPr>
                <w:rFonts w:ascii="Times New Roman" w:hAnsi="Times New Roman" w:cs="Times New Roman"/>
                <w:sz w:val="24"/>
                <w:szCs w:val="24"/>
              </w:rPr>
              <w:t>ORDEN 82</w:t>
            </w:r>
          </w:p>
        </w:tc>
        <w:tc>
          <w:tcPr>
            <w:tcW w:w="1258" w:type="pct"/>
            <w:tcBorders>
              <w:top w:val="single" w:sz="8" w:space="0" w:color="00000A"/>
              <w:left w:val="single" w:sz="8" w:space="0" w:color="00000A"/>
              <w:bottom w:val="single" w:sz="8" w:space="0" w:color="00000A"/>
              <w:right w:val="single" w:sz="8" w:space="0" w:color="00000A"/>
            </w:tcBorders>
            <w:tcMar>
              <w:top w:w="100" w:type="dxa"/>
              <w:left w:w="100" w:type="dxa"/>
              <w:bottom w:w="100" w:type="dxa"/>
              <w:right w:w="100" w:type="dxa"/>
            </w:tcMar>
            <w:vAlign w:val="bottom"/>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73</w:t>
            </w:r>
          </w:p>
        </w:tc>
        <w:tc>
          <w:tcPr>
            <w:tcW w:w="1066" w:type="pct"/>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vAlign w:val="bottom"/>
          </w:tcPr>
          <w:p w:rsidR="001254C1" w:rsidRPr="003A56A7" w:rsidRDefault="001254C1" w:rsidP="003A56A7">
            <w:pPr>
              <w:pStyle w:val="normal0"/>
              <w:spacing w:line="288" w:lineRule="auto"/>
              <w:ind w:left="720" w:hanging="360"/>
              <w:jc w:val="center"/>
              <w:rPr>
                <w:rFonts w:ascii="Times New Roman" w:hAnsi="Times New Roman" w:cs="Times New Roman"/>
                <w:sz w:val="24"/>
                <w:szCs w:val="24"/>
              </w:rPr>
            </w:pPr>
            <w:r w:rsidRPr="003A56A7">
              <w:rPr>
                <w:rFonts w:ascii="Times New Roman" w:hAnsi="Times New Roman" w:cs="Times New Roman"/>
                <w:sz w:val="24"/>
                <w:szCs w:val="24"/>
              </w:rPr>
              <w:t>6</w:t>
            </w:r>
          </w:p>
        </w:tc>
      </w:tr>
    </w:tbl>
    <w:p w:rsidR="001254C1" w:rsidRDefault="001254C1" w:rsidP="00CD00EE">
      <w:pPr>
        <w:pStyle w:val="normal0"/>
        <w:numPr>
          <w:ilvl w:val="0"/>
          <w:numId w:val="1"/>
        </w:numPr>
        <w:spacing w:before="240" w:after="240"/>
        <w:rPr>
          <w:rFonts w:ascii="Times New Roman" w:hAnsi="Times New Roman" w:cs="Times New Roman"/>
          <w:sz w:val="24"/>
          <w:szCs w:val="24"/>
        </w:rPr>
      </w:pPr>
      <w:r>
        <w:rPr>
          <w:rFonts w:ascii="Times New Roman" w:hAnsi="Times New Roman" w:cs="Times New Roman"/>
          <w:sz w:val="24"/>
          <w:szCs w:val="24"/>
        </w:rPr>
        <w:t>Informe sobre cuotas de aplicación presupuestadas a las ordenes</w:t>
      </w:r>
    </w:p>
    <w:p w:rsidR="001254C1" w:rsidRDefault="001254C1">
      <w:pPr>
        <w:pStyle w:val="normal0"/>
        <w:spacing w:before="240" w:line="16" w:lineRule="auto"/>
        <w:jc w:val="both"/>
        <w:rPr>
          <w:rFonts w:ascii="Times New Roman" w:hAnsi="Times New Roman" w:cs="Times New Roman"/>
          <w:sz w:val="24"/>
          <w:szCs w:val="24"/>
        </w:rPr>
      </w:pPr>
    </w:p>
    <w:p w:rsidR="001254C1" w:rsidRDefault="001254C1">
      <w:pPr>
        <w:pStyle w:val="normal0"/>
        <w:spacing w:before="240" w:line="16" w:lineRule="auto"/>
        <w:jc w:val="both"/>
        <w:rPr>
          <w:rFonts w:ascii="Times New Roman" w:hAnsi="Times New Roman" w:cs="Times New Roman"/>
          <w:sz w:val="24"/>
          <w:szCs w:val="24"/>
        </w:rPr>
      </w:pPr>
      <w:r>
        <w:rPr>
          <w:rFonts w:ascii="Times New Roman" w:hAnsi="Times New Roman" w:cs="Times New Roman"/>
          <w:sz w:val="24"/>
          <w:szCs w:val="24"/>
        </w:rPr>
        <w:t>Materiales: base Costo MP incorporada, cuota $ 0.30</w:t>
      </w:r>
    </w:p>
    <w:p w:rsidR="001254C1" w:rsidRDefault="001254C1">
      <w:pPr>
        <w:pStyle w:val="normal0"/>
        <w:spacing w:before="240" w:line="16" w:lineRule="auto"/>
        <w:jc w:val="both"/>
        <w:rPr>
          <w:rFonts w:ascii="Times New Roman" w:hAnsi="Times New Roman" w:cs="Times New Roman"/>
          <w:sz w:val="24"/>
          <w:szCs w:val="24"/>
        </w:rPr>
      </w:pPr>
      <w:r>
        <w:rPr>
          <w:rFonts w:ascii="Times New Roman" w:hAnsi="Times New Roman" w:cs="Times New Roman"/>
          <w:sz w:val="24"/>
          <w:szCs w:val="24"/>
        </w:rPr>
        <w:t>Mo Indirecta_ base Hs MOD cuota $ 0.80 (incluye CS 33%, Prev 14%)</w:t>
      </w:r>
    </w:p>
    <w:p w:rsidR="001254C1" w:rsidRDefault="001254C1">
      <w:pPr>
        <w:pStyle w:val="normal0"/>
        <w:spacing w:before="240" w:line="16" w:lineRule="auto"/>
        <w:jc w:val="both"/>
        <w:rPr>
          <w:rFonts w:ascii="Times New Roman" w:hAnsi="Times New Roman" w:cs="Times New Roman"/>
          <w:sz w:val="24"/>
          <w:szCs w:val="24"/>
        </w:rPr>
      </w:pPr>
      <w:r>
        <w:rPr>
          <w:rFonts w:ascii="Times New Roman" w:hAnsi="Times New Roman" w:cs="Times New Roman"/>
          <w:sz w:val="24"/>
          <w:szCs w:val="24"/>
        </w:rPr>
        <w:t>Costos BASE I: base Hs MOD cuota $ 1.20</w:t>
      </w:r>
    </w:p>
    <w:p w:rsidR="001254C1" w:rsidRDefault="001254C1">
      <w:pPr>
        <w:pStyle w:val="normal0"/>
        <w:spacing w:before="240" w:line="16" w:lineRule="auto"/>
        <w:jc w:val="both"/>
        <w:rPr>
          <w:rFonts w:ascii="Times New Roman" w:hAnsi="Times New Roman" w:cs="Times New Roman"/>
          <w:sz w:val="24"/>
          <w:szCs w:val="24"/>
        </w:rPr>
      </w:pPr>
      <w:r>
        <w:rPr>
          <w:rFonts w:ascii="Times New Roman" w:hAnsi="Times New Roman" w:cs="Times New Roman"/>
          <w:sz w:val="24"/>
          <w:szCs w:val="24"/>
        </w:rPr>
        <w:t>DEP USINA: base HS MAQ utilizadas cuota $0.50</w:t>
      </w:r>
    </w:p>
    <w:p w:rsidR="001254C1" w:rsidRDefault="001254C1">
      <w:pPr>
        <w:pStyle w:val="normal0"/>
        <w:spacing w:before="240" w:line="16" w:lineRule="auto"/>
        <w:jc w:val="both"/>
        <w:rPr>
          <w:rFonts w:ascii="Times New Roman" w:hAnsi="Times New Roman" w:cs="Times New Roman"/>
          <w:sz w:val="24"/>
          <w:szCs w:val="24"/>
        </w:rPr>
      </w:pPr>
      <w:r>
        <w:rPr>
          <w:rFonts w:ascii="Times New Roman" w:hAnsi="Times New Roman" w:cs="Times New Roman"/>
          <w:sz w:val="24"/>
          <w:szCs w:val="24"/>
        </w:rPr>
        <w:t>DEP COMEDOR: base HS MOD, cuota $ 1.50</w:t>
      </w:r>
    </w:p>
    <w:p w:rsidR="001254C1" w:rsidRDefault="001254C1">
      <w:pPr>
        <w:pStyle w:val="normal0"/>
        <w:numPr>
          <w:ilvl w:val="0"/>
          <w:numId w:val="3"/>
        </w:numPr>
        <w:spacing w:before="240" w:after="240"/>
        <w:rPr>
          <w:rFonts w:ascii="Times New Roman" w:hAnsi="Times New Roman" w:cs="Times New Roman"/>
          <w:sz w:val="24"/>
          <w:szCs w:val="24"/>
        </w:rPr>
      </w:pPr>
      <w:r>
        <w:rPr>
          <w:rFonts w:ascii="Times New Roman" w:hAnsi="Times New Roman" w:cs="Times New Roman"/>
          <w:sz w:val="24"/>
          <w:szCs w:val="24"/>
        </w:rPr>
        <w:t xml:space="preserve">Informe sector contable: </w:t>
      </w:r>
    </w:p>
    <w:p w:rsidR="001254C1" w:rsidRDefault="001254C1" w:rsidP="00CD00EE">
      <w:pPr>
        <w:pStyle w:val="normal0"/>
        <w:spacing w:before="240" w:after="240"/>
        <w:ind w:left="360"/>
        <w:rPr>
          <w:rFonts w:ascii="Times New Roman" w:hAnsi="Times New Roman" w:cs="Times New Roman"/>
          <w:sz w:val="24"/>
          <w:szCs w:val="24"/>
        </w:rPr>
      </w:pPr>
      <w:r>
        <w:rPr>
          <w:rFonts w:ascii="Times New Roman" w:hAnsi="Times New Roman" w:cs="Times New Roman"/>
          <w:sz w:val="24"/>
          <w:szCs w:val="24"/>
        </w:rPr>
        <w:t>1. Hojas de costos al inicio del periodo</w:t>
      </w:r>
    </w:p>
    <w:tbl>
      <w:tblPr>
        <w:tblW w:w="6405" w:type="dxa"/>
        <w:tblInd w:w="-98" w:type="dxa"/>
        <w:tblLayout w:type="fixed"/>
        <w:tblCellMar>
          <w:top w:w="100" w:type="dxa"/>
          <w:left w:w="100" w:type="dxa"/>
          <w:bottom w:w="100" w:type="dxa"/>
          <w:right w:w="100" w:type="dxa"/>
        </w:tblCellMar>
        <w:tblLook w:val="0000"/>
      </w:tblPr>
      <w:tblGrid>
        <w:gridCol w:w="3120"/>
        <w:gridCol w:w="1350"/>
        <w:gridCol w:w="1935"/>
      </w:tblGrid>
      <w:tr w:rsidR="001254C1">
        <w:trPr>
          <w:trHeight w:val="705"/>
        </w:trPr>
        <w:tc>
          <w:tcPr>
            <w:tcW w:w="3120" w:type="dxa"/>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CONCEPTOS</w:t>
            </w:r>
          </w:p>
        </w:tc>
        <w:tc>
          <w:tcPr>
            <w:tcW w:w="1350" w:type="dxa"/>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DPTO A - ORDEN 61</w:t>
            </w:r>
          </w:p>
        </w:tc>
        <w:tc>
          <w:tcPr>
            <w:tcW w:w="1935" w:type="dxa"/>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DPTO B - ORDEN 71</w:t>
            </w:r>
          </w:p>
        </w:tc>
      </w:tr>
      <w:tr w:rsidR="001254C1">
        <w:trPr>
          <w:trHeight w:val="450"/>
        </w:trPr>
        <w:tc>
          <w:tcPr>
            <w:tcW w:w="312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both"/>
              <w:rPr>
                <w:rFonts w:ascii="Times New Roman" w:hAnsi="Times New Roman" w:cs="Times New Roman"/>
                <w:sz w:val="24"/>
                <w:szCs w:val="24"/>
              </w:rPr>
            </w:pPr>
            <w:r w:rsidRPr="003A56A7">
              <w:rPr>
                <w:rFonts w:ascii="Times New Roman" w:hAnsi="Times New Roman" w:cs="Times New Roman"/>
                <w:sz w:val="24"/>
                <w:szCs w:val="24"/>
              </w:rPr>
              <w:t>MP en proceso</w:t>
            </w:r>
          </w:p>
        </w:tc>
        <w:tc>
          <w:tcPr>
            <w:tcW w:w="135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p>
        </w:tc>
        <w:tc>
          <w:tcPr>
            <w:tcW w:w="193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p>
        </w:tc>
      </w:tr>
      <w:tr w:rsidR="001254C1">
        <w:trPr>
          <w:trHeight w:val="450"/>
        </w:trPr>
        <w:tc>
          <w:tcPr>
            <w:tcW w:w="312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both"/>
              <w:rPr>
                <w:rFonts w:ascii="Times New Roman" w:hAnsi="Times New Roman" w:cs="Times New Roman"/>
                <w:sz w:val="24"/>
                <w:szCs w:val="24"/>
              </w:rPr>
            </w:pPr>
            <w:r w:rsidRPr="003A56A7">
              <w:rPr>
                <w:rFonts w:ascii="Times New Roman" w:hAnsi="Times New Roman" w:cs="Times New Roman"/>
                <w:sz w:val="24"/>
                <w:szCs w:val="24"/>
              </w:rPr>
              <w:t>mp X</w:t>
            </w:r>
          </w:p>
        </w:tc>
        <w:tc>
          <w:tcPr>
            <w:tcW w:w="135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4000</w:t>
            </w:r>
          </w:p>
        </w:tc>
        <w:tc>
          <w:tcPr>
            <w:tcW w:w="193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3000</w:t>
            </w:r>
          </w:p>
        </w:tc>
      </w:tr>
      <w:tr w:rsidR="001254C1">
        <w:trPr>
          <w:trHeight w:val="450"/>
        </w:trPr>
        <w:tc>
          <w:tcPr>
            <w:tcW w:w="312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both"/>
              <w:rPr>
                <w:rFonts w:ascii="Times New Roman" w:hAnsi="Times New Roman" w:cs="Times New Roman"/>
                <w:sz w:val="24"/>
                <w:szCs w:val="24"/>
              </w:rPr>
            </w:pPr>
            <w:r w:rsidRPr="003A56A7">
              <w:rPr>
                <w:rFonts w:ascii="Times New Roman" w:hAnsi="Times New Roman" w:cs="Times New Roman"/>
                <w:sz w:val="24"/>
                <w:szCs w:val="24"/>
              </w:rPr>
              <w:t>MO en proceso</w:t>
            </w:r>
          </w:p>
        </w:tc>
        <w:tc>
          <w:tcPr>
            <w:tcW w:w="135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p>
        </w:tc>
        <w:tc>
          <w:tcPr>
            <w:tcW w:w="193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p>
        </w:tc>
      </w:tr>
      <w:tr w:rsidR="001254C1">
        <w:trPr>
          <w:trHeight w:val="450"/>
        </w:trPr>
        <w:tc>
          <w:tcPr>
            <w:tcW w:w="312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both"/>
              <w:rPr>
                <w:rFonts w:ascii="Times New Roman" w:hAnsi="Times New Roman" w:cs="Times New Roman"/>
                <w:sz w:val="24"/>
                <w:szCs w:val="24"/>
              </w:rPr>
            </w:pPr>
            <w:r w:rsidRPr="003A56A7">
              <w:rPr>
                <w:rFonts w:ascii="Times New Roman" w:hAnsi="Times New Roman" w:cs="Times New Roman"/>
                <w:sz w:val="24"/>
                <w:szCs w:val="24"/>
              </w:rPr>
              <w:t>sueldos y jornales</w:t>
            </w:r>
          </w:p>
        </w:tc>
        <w:tc>
          <w:tcPr>
            <w:tcW w:w="135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1500</w:t>
            </w:r>
          </w:p>
        </w:tc>
        <w:tc>
          <w:tcPr>
            <w:tcW w:w="193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1200</w:t>
            </w:r>
          </w:p>
        </w:tc>
      </w:tr>
      <w:tr w:rsidR="001254C1">
        <w:trPr>
          <w:trHeight w:val="450"/>
        </w:trPr>
        <w:tc>
          <w:tcPr>
            <w:tcW w:w="312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both"/>
              <w:rPr>
                <w:rFonts w:ascii="Times New Roman" w:hAnsi="Times New Roman" w:cs="Times New Roman"/>
                <w:sz w:val="24"/>
                <w:szCs w:val="24"/>
              </w:rPr>
            </w:pPr>
            <w:r w:rsidRPr="003A56A7">
              <w:rPr>
                <w:rFonts w:ascii="Times New Roman" w:hAnsi="Times New Roman" w:cs="Times New Roman"/>
                <w:sz w:val="24"/>
                <w:szCs w:val="24"/>
              </w:rPr>
              <w:t>contribuciones</w:t>
            </w:r>
          </w:p>
        </w:tc>
        <w:tc>
          <w:tcPr>
            <w:tcW w:w="135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495</w:t>
            </w:r>
          </w:p>
        </w:tc>
        <w:tc>
          <w:tcPr>
            <w:tcW w:w="193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396</w:t>
            </w:r>
          </w:p>
        </w:tc>
      </w:tr>
      <w:tr w:rsidR="001254C1">
        <w:trPr>
          <w:trHeight w:val="450"/>
        </w:trPr>
        <w:tc>
          <w:tcPr>
            <w:tcW w:w="312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both"/>
              <w:rPr>
                <w:rFonts w:ascii="Times New Roman" w:hAnsi="Times New Roman" w:cs="Times New Roman"/>
                <w:sz w:val="24"/>
                <w:szCs w:val="24"/>
              </w:rPr>
            </w:pPr>
            <w:r w:rsidRPr="003A56A7">
              <w:rPr>
                <w:rFonts w:ascii="Times New Roman" w:hAnsi="Times New Roman" w:cs="Times New Roman"/>
                <w:sz w:val="24"/>
                <w:szCs w:val="24"/>
              </w:rPr>
              <w:t>Previsiones</w:t>
            </w:r>
          </w:p>
        </w:tc>
        <w:tc>
          <w:tcPr>
            <w:tcW w:w="135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435</w:t>
            </w:r>
          </w:p>
        </w:tc>
        <w:tc>
          <w:tcPr>
            <w:tcW w:w="193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348</w:t>
            </w:r>
          </w:p>
        </w:tc>
      </w:tr>
      <w:tr w:rsidR="001254C1">
        <w:trPr>
          <w:trHeight w:val="450"/>
        </w:trPr>
        <w:tc>
          <w:tcPr>
            <w:tcW w:w="312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both"/>
              <w:rPr>
                <w:rFonts w:ascii="Times New Roman" w:hAnsi="Times New Roman" w:cs="Times New Roman"/>
                <w:sz w:val="24"/>
                <w:szCs w:val="24"/>
              </w:rPr>
            </w:pPr>
            <w:r w:rsidRPr="003A56A7">
              <w:rPr>
                <w:rFonts w:ascii="Times New Roman" w:hAnsi="Times New Roman" w:cs="Times New Roman"/>
                <w:sz w:val="24"/>
                <w:szCs w:val="24"/>
              </w:rPr>
              <w:t>otros costos de pn</w:t>
            </w:r>
          </w:p>
        </w:tc>
        <w:tc>
          <w:tcPr>
            <w:tcW w:w="135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p>
        </w:tc>
        <w:tc>
          <w:tcPr>
            <w:tcW w:w="193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p>
        </w:tc>
      </w:tr>
      <w:tr w:rsidR="001254C1">
        <w:trPr>
          <w:trHeight w:val="450"/>
        </w:trPr>
        <w:tc>
          <w:tcPr>
            <w:tcW w:w="312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both"/>
              <w:rPr>
                <w:rFonts w:ascii="Times New Roman" w:hAnsi="Times New Roman" w:cs="Times New Roman"/>
                <w:sz w:val="24"/>
                <w:szCs w:val="24"/>
              </w:rPr>
            </w:pPr>
            <w:r w:rsidRPr="003A56A7">
              <w:rPr>
                <w:rFonts w:ascii="Times New Roman" w:hAnsi="Times New Roman" w:cs="Times New Roman"/>
                <w:sz w:val="24"/>
                <w:szCs w:val="24"/>
              </w:rPr>
              <w:t>Materiales</w:t>
            </w:r>
          </w:p>
        </w:tc>
        <w:tc>
          <w:tcPr>
            <w:tcW w:w="135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1200</w:t>
            </w:r>
          </w:p>
        </w:tc>
        <w:tc>
          <w:tcPr>
            <w:tcW w:w="193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900</w:t>
            </w:r>
          </w:p>
        </w:tc>
      </w:tr>
      <w:tr w:rsidR="001254C1">
        <w:trPr>
          <w:trHeight w:val="450"/>
        </w:trPr>
        <w:tc>
          <w:tcPr>
            <w:tcW w:w="312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both"/>
              <w:rPr>
                <w:rFonts w:ascii="Times New Roman" w:hAnsi="Times New Roman" w:cs="Times New Roman"/>
                <w:sz w:val="24"/>
                <w:szCs w:val="24"/>
              </w:rPr>
            </w:pPr>
            <w:r w:rsidRPr="003A56A7">
              <w:rPr>
                <w:rFonts w:ascii="Times New Roman" w:hAnsi="Times New Roman" w:cs="Times New Roman"/>
                <w:sz w:val="24"/>
                <w:szCs w:val="24"/>
              </w:rPr>
              <w:t>Sueldos, contribución y prev</w:t>
            </w:r>
          </w:p>
        </w:tc>
        <w:tc>
          <w:tcPr>
            <w:tcW w:w="135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240</w:t>
            </w:r>
          </w:p>
        </w:tc>
        <w:tc>
          <w:tcPr>
            <w:tcW w:w="193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160</w:t>
            </w:r>
          </w:p>
        </w:tc>
      </w:tr>
      <w:tr w:rsidR="001254C1">
        <w:trPr>
          <w:trHeight w:val="450"/>
        </w:trPr>
        <w:tc>
          <w:tcPr>
            <w:tcW w:w="312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both"/>
              <w:rPr>
                <w:rFonts w:ascii="Times New Roman" w:hAnsi="Times New Roman" w:cs="Times New Roman"/>
                <w:sz w:val="24"/>
                <w:szCs w:val="24"/>
              </w:rPr>
            </w:pPr>
            <w:r w:rsidRPr="003A56A7">
              <w:rPr>
                <w:rFonts w:ascii="Times New Roman" w:hAnsi="Times New Roman" w:cs="Times New Roman"/>
                <w:sz w:val="24"/>
                <w:szCs w:val="24"/>
              </w:rPr>
              <w:t>Gastos Base 1</w:t>
            </w:r>
          </w:p>
        </w:tc>
        <w:tc>
          <w:tcPr>
            <w:tcW w:w="135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360</w:t>
            </w:r>
          </w:p>
        </w:tc>
        <w:tc>
          <w:tcPr>
            <w:tcW w:w="193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240</w:t>
            </w:r>
          </w:p>
        </w:tc>
      </w:tr>
      <w:tr w:rsidR="001254C1">
        <w:trPr>
          <w:trHeight w:val="450"/>
        </w:trPr>
        <w:tc>
          <w:tcPr>
            <w:tcW w:w="312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both"/>
              <w:rPr>
                <w:rFonts w:ascii="Times New Roman" w:hAnsi="Times New Roman" w:cs="Times New Roman"/>
                <w:sz w:val="24"/>
                <w:szCs w:val="24"/>
              </w:rPr>
            </w:pPr>
            <w:r w:rsidRPr="003A56A7">
              <w:rPr>
                <w:rFonts w:ascii="Times New Roman" w:hAnsi="Times New Roman" w:cs="Times New Roman"/>
                <w:sz w:val="24"/>
                <w:szCs w:val="24"/>
              </w:rPr>
              <w:t>Dpto Usina</w:t>
            </w:r>
          </w:p>
        </w:tc>
        <w:tc>
          <w:tcPr>
            <w:tcW w:w="135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700</w:t>
            </w:r>
          </w:p>
        </w:tc>
        <w:tc>
          <w:tcPr>
            <w:tcW w:w="193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600</w:t>
            </w:r>
          </w:p>
        </w:tc>
      </w:tr>
      <w:tr w:rsidR="001254C1">
        <w:trPr>
          <w:trHeight w:val="450"/>
        </w:trPr>
        <w:tc>
          <w:tcPr>
            <w:tcW w:w="312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both"/>
              <w:rPr>
                <w:rFonts w:ascii="Times New Roman" w:hAnsi="Times New Roman" w:cs="Times New Roman"/>
                <w:sz w:val="24"/>
                <w:szCs w:val="24"/>
              </w:rPr>
            </w:pPr>
            <w:r w:rsidRPr="003A56A7">
              <w:rPr>
                <w:rFonts w:ascii="Times New Roman" w:hAnsi="Times New Roman" w:cs="Times New Roman"/>
                <w:sz w:val="24"/>
                <w:szCs w:val="24"/>
              </w:rPr>
              <w:t>Dpto Comedor</w:t>
            </w:r>
          </w:p>
        </w:tc>
        <w:tc>
          <w:tcPr>
            <w:tcW w:w="135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450</w:t>
            </w:r>
          </w:p>
        </w:tc>
        <w:tc>
          <w:tcPr>
            <w:tcW w:w="193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300</w:t>
            </w:r>
          </w:p>
        </w:tc>
      </w:tr>
      <w:tr w:rsidR="001254C1">
        <w:trPr>
          <w:trHeight w:val="450"/>
        </w:trPr>
        <w:tc>
          <w:tcPr>
            <w:tcW w:w="312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both"/>
              <w:rPr>
                <w:rFonts w:ascii="Times New Roman" w:hAnsi="Times New Roman" w:cs="Times New Roman"/>
                <w:sz w:val="24"/>
                <w:szCs w:val="24"/>
              </w:rPr>
            </w:pPr>
            <w:r w:rsidRPr="003A56A7">
              <w:rPr>
                <w:rFonts w:ascii="Times New Roman" w:hAnsi="Times New Roman" w:cs="Times New Roman"/>
                <w:sz w:val="24"/>
                <w:szCs w:val="24"/>
              </w:rPr>
              <w:t>totales</w:t>
            </w:r>
          </w:p>
        </w:tc>
        <w:tc>
          <w:tcPr>
            <w:tcW w:w="135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9350</w:t>
            </w:r>
          </w:p>
        </w:tc>
        <w:tc>
          <w:tcPr>
            <w:tcW w:w="193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line="288" w:lineRule="auto"/>
              <w:jc w:val="center"/>
              <w:rPr>
                <w:rFonts w:ascii="Times New Roman" w:hAnsi="Times New Roman" w:cs="Times New Roman"/>
                <w:sz w:val="24"/>
                <w:szCs w:val="24"/>
              </w:rPr>
            </w:pPr>
            <w:r w:rsidRPr="003A56A7">
              <w:rPr>
                <w:rFonts w:ascii="Times New Roman" w:hAnsi="Times New Roman" w:cs="Times New Roman"/>
                <w:sz w:val="24"/>
                <w:szCs w:val="24"/>
              </w:rPr>
              <w:t>7120</w:t>
            </w:r>
          </w:p>
        </w:tc>
      </w:tr>
    </w:tbl>
    <w:p w:rsidR="001254C1" w:rsidRDefault="001254C1">
      <w:pPr>
        <w:pStyle w:val="normal0"/>
        <w:spacing w:before="240" w:line="16" w:lineRule="auto"/>
        <w:ind w:left="720"/>
        <w:jc w:val="both"/>
        <w:rPr>
          <w:rFonts w:ascii="Times New Roman" w:hAnsi="Times New Roman" w:cs="Times New Roman"/>
          <w:sz w:val="24"/>
          <w:szCs w:val="24"/>
        </w:rPr>
      </w:pPr>
    </w:p>
    <w:p w:rsidR="001254C1" w:rsidRDefault="001254C1">
      <w:pPr>
        <w:pStyle w:val="normal0"/>
        <w:spacing w:before="240" w:line="16" w:lineRule="auto"/>
        <w:ind w:left="720"/>
        <w:jc w:val="both"/>
        <w:rPr>
          <w:rFonts w:ascii="Times New Roman" w:hAnsi="Times New Roman" w:cs="Times New Roman"/>
          <w:sz w:val="24"/>
          <w:szCs w:val="24"/>
        </w:rPr>
      </w:pPr>
    </w:p>
    <w:p w:rsidR="001254C1" w:rsidRDefault="001254C1">
      <w:pPr>
        <w:pStyle w:val="normal0"/>
        <w:spacing w:before="240" w:line="16" w:lineRule="auto"/>
        <w:jc w:val="both"/>
        <w:rPr>
          <w:rFonts w:ascii="Times New Roman" w:hAnsi="Times New Roman" w:cs="Times New Roman"/>
          <w:sz w:val="24"/>
          <w:szCs w:val="24"/>
        </w:rPr>
      </w:pPr>
      <w:r>
        <w:rPr>
          <w:rFonts w:ascii="Times New Roman" w:hAnsi="Times New Roman" w:cs="Times New Roman"/>
          <w:sz w:val="24"/>
          <w:szCs w:val="24"/>
        </w:rPr>
        <w:t>2. Costos Departamentales del periodo</w:t>
      </w:r>
    </w:p>
    <w:p w:rsidR="001254C1" w:rsidRDefault="001254C1">
      <w:pPr>
        <w:pStyle w:val="normal0"/>
        <w:spacing w:before="240" w:line="16" w:lineRule="auto"/>
        <w:jc w:val="both"/>
        <w:rPr>
          <w:rFonts w:ascii="Times New Roman" w:hAnsi="Times New Roman" w:cs="Times New Roman"/>
          <w:sz w:val="24"/>
          <w:szCs w:val="24"/>
        </w:rPr>
      </w:pPr>
    </w:p>
    <w:tbl>
      <w:tblPr>
        <w:tblW w:w="5760" w:type="dxa"/>
        <w:tblInd w:w="-98" w:type="dxa"/>
        <w:tblLayout w:type="fixed"/>
        <w:tblCellMar>
          <w:top w:w="100" w:type="dxa"/>
          <w:left w:w="100" w:type="dxa"/>
          <w:bottom w:w="100" w:type="dxa"/>
          <w:right w:w="100" w:type="dxa"/>
        </w:tblCellMar>
        <w:tblLook w:val="0000"/>
      </w:tblPr>
      <w:tblGrid>
        <w:gridCol w:w="2070"/>
        <w:gridCol w:w="855"/>
        <w:gridCol w:w="1860"/>
        <w:gridCol w:w="975"/>
      </w:tblGrid>
      <w:tr w:rsidR="001254C1">
        <w:trPr>
          <w:trHeight w:val="450"/>
        </w:trPr>
        <w:tc>
          <w:tcPr>
            <w:tcW w:w="5760" w:type="dxa"/>
            <w:gridSpan w:val="4"/>
            <w:tcBorders>
              <w:top w:val="single" w:sz="8" w:space="0" w:color="00000A"/>
              <w:left w:val="single" w:sz="8" w:space="0" w:color="00000A"/>
              <w:bottom w:val="single" w:sz="8" w:space="0" w:color="00000A"/>
              <w:right w:val="single" w:sz="8" w:space="0" w:color="00000A"/>
            </w:tcBorders>
            <w:shd w:val="clear" w:color="auto" w:fill="CFE2F3"/>
            <w:tcMar>
              <w:top w:w="0" w:type="dxa"/>
              <w:left w:w="0" w:type="dxa"/>
              <w:bottom w:w="0" w:type="dxa"/>
              <w:right w:w="0" w:type="dxa"/>
            </w:tcMar>
            <w:vAlign w:val="bottom"/>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PRODUCCIÓN EN PROCESO</w:t>
            </w:r>
          </w:p>
        </w:tc>
      </w:tr>
      <w:tr w:rsidR="001254C1">
        <w:trPr>
          <w:trHeight w:val="450"/>
        </w:trPr>
        <w:tc>
          <w:tcPr>
            <w:tcW w:w="207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DEPTO PN A</w:t>
            </w:r>
          </w:p>
        </w:tc>
        <w:tc>
          <w:tcPr>
            <w:tcW w:w="85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6455</w:t>
            </w:r>
          </w:p>
        </w:tc>
        <w:tc>
          <w:tcPr>
            <w:tcW w:w="186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DPTO PN B</w:t>
            </w:r>
          </w:p>
        </w:tc>
        <w:tc>
          <w:tcPr>
            <w:tcW w:w="97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7100</w:t>
            </w:r>
          </w:p>
        </w:tc>
      </w:tr>
      <w:tr w:rsidR="001254C1">
        <w:trPr>
          <w:trHeight w:val="450"/>
        </w:trPr>
        <w:tc>
          <w:tcPr>
            <w:tcW w:w="207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OTROS CTOS PN</w:t>
            </w:r>
          </w:p>
        </w:tc>
        <w:tc>
          <w:tcPr>
            <w:tcW w:w="85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6455</w:t>
            </w:r>
          </w:p>
        </w:tc>
        <w:tc>
          <w:tcPr>
            <w:tcW w:w="186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OTROS CTOS PN</w:t>
            </w:r>
          </w:p>
        </w:tc>
        <w:tc>
          <w:tcPr>
            <w:tcW w:w="97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7100</w:t>
            </w:r>
          </w:p>
        </w:tc>
      </w:tr>
      <w:tr w:rsidR="001254C1">
        <w:trPr>
          <w:trHeight w:val="450"/>
        </w:trPr>
        <w:tc>
          <w:tcPr>
            <w:tcW w:w="207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Materiales</w:t>
            </w:r>
          </w:p>
        </w:tc>
        <w:tc>
          <w:tcPr>
            <w:tcW w:w="85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3300</w:t>
            </w:r>
          </w:p>
        </w:tc>
        <w:tc>
          <w:tcPr>
            <w:tcW w:w="186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Materiales</w:t>
            </w:r>
          </w:p>
        </w:tc>
        <w:tc>
          <w:tcPr>
            <w:tcW w:w="97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3000</w:t>
            </w:r>
          </w:p>
        </w:tc>
      </w:tr>
      <w:tr w:rsidR="001254C1">
        <w:trPr>
          <w:trHeight w:val="450"/>
        </w:trPr>
        <w:tc>
          <w:tcPr>
            <w:tcW w:w="207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Sueldos/contr/prev</w:t>
            </w:r>
          </w:p>
        </w:tc>
        <w:tc>
          <w:tcPr>
            <w:tcW w:w="85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435</w:t>
            </w:r>
          </w:p>
        </w:tc>
        <w:tc>
          <w:tcPr>
            <w:tcW w:w="186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Sueldos/contr/prev</w:t>
            </w:r>
          </w:p>
        </w:tc>
        <w:tc>
          <w:tcPr>
            <w:tcW w:w="97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537,6</w:t>
            </w:r>
          </w:p>
        </w:tc>
      </w:tr>
      <w:tr w:rsidR="001254C1">
        <w:trPr>
          <w:trHeight w:val="450"/>
        </w:trPr>
        <w:tc>
          <w:tcPr>
            <w:tcW w:w="207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Gastos BASE I</w:t>
            </w:r>
          </w:p>
        </w:tc>
        <w:tc>
          <w:tcPr>
            <w:tcW w:w="85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580</w:t>
            </w:r>
          </w:p>
        </w:tc>
        <w:tc>
          <w:tcPr>
            <w:tcW w:w="186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Gastos BASE I</w:t>
            </w:r>
          </w:p>
        </w:tc>
        <w:tc>
          <w:tcPr>
            <w:tcW w:w="97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850</w:t>
            </w:r>
          </w:p>
        </w:tc>
      </w:tr>
      <w:tr w:rsidR="001254C1">
        <w:trPr>
          <w:trHeight w:val="450"/>
        </w:trPr>
        <w:tc>
          <w:tcPr>
            <w:tcW w:w="207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USINA</w:t>
            </w:r>
          </w:p>
        </w:tc>
        <w:tc>
          <w:tcPr>
            <w:tcW w:w="85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1400</w:t>
            </w:r>
          </w:p>
        </w:tc>
        <w:tc>
          <w:tcPr>
            <w:tcW w:w="186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USINA</w:t>
            </w:r>
          </w:p>
        </w:tc>
        <w:tc>
          <w:tcPr>
            <w:tcW w:w="97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1600</w:t>
            </w:r>
          </w:p>
        </w:tc>
      </w:tr>
      <w:tr w:rsidR="001254C1">
        <w:trPr>
          <w:trHeight w:val="450"/>
        </w:trPr>
        <w:tc>
          <w:tcPr>
            <w:tcW w:w="207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COMEDOR</w:t>
            </w:r>
          </w:p>
        </w:tc>
        <w:tc>
          <w:tcPr>
            <w:tcW w:w="85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740</w:t>
            </w:r>
          </w:p>
        </w:tc>
        <w:tc>
          <w:tcPr>
            <w:tcW w:w="1860"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COMEDOR</w:t>
            </w:r>
          </w:p>
        </w:tc>
        <w:tc>
          <w:tcPr>
            <w:tcW w:w="975" w:type="dxa"/>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tcPr>
          <w:p w:rsidR="001254C1" w:rsidRPr="003A56A7" w:rsidRDefault="001254C1" w:rsidP="003A56A7">
            <w:pPr>
              <w:pStyle w:val="normal0"/>
              <w:spacing w:before="220" w:line="288" w:lineRule="auto"/>
              <w:jc w:val="center"/>
              <w:rPr>
                <w:rFonts w:ascii="Times New Roman" w:hAnsi="Times New Roman" w:cs="Times New Roman"/>
                <w:sz w:val="24"/>
                <w:szCs w:val="24"/>
              </w:rPr>
            </w:pPr>
            <w:r w:rsidRPr="003A56A7">
              <w:rPr>
                <w:rFonts w:ascii="Times New Roman" w:hAnsi="Times New Roman" w:cs="Times New Roman"/>
                <w:sz w:val="24"/>
                <w:szCs w:val="24"/>
              </w:rPr>
              <w:t>1112,4</w:t>
            </w:r>
          </w:p>
        </w:tc>
      </w:tr>
    </w:tbl>
    <w:p w:rsidR="001254C1" w:rsidRDefault="001254C1">
      <w:pPr>
        <w:pStyle w:val="normal0"/>
        <w:spacing w:before="240" w:line="16" w:lineRule="auto"/>
        <w:ind w:left="720"/>
        <w:jc w:val="both"/>
        <w:rPr>
          <w:rFonts w:ascii="Times New Roman" w:hAnsi="Times New Roman" w:cs="Times New Roman"/>
          <w:sz w:val="24"/>
          <w:szCs w:val="24"/>
        </w:rPr>
      </w:pPr>
      <w:r>
        <w:rPr>
          <w:rFonts w:ascii="Times New Roman" w:hAnsi="Times New Roman" w:cs="Times New Roman"/>
          <w:sz w:val="24"/>
          <w:szCs w:val="24"/>
        </w:rPr>
        <w:t>HS MAQUINAS DEL PERIODO</w:t>
      </w:r>
    </w:p>
    <w:p w:rsidR="001254C1" w:rsidRDefault="001254C1">
      <w:pPr>
        <w:pStyle w:val="normal0"/>
        <w:spacing w:before="240" w:line="16" w:lineRule="auto"/>
        <w:ind w:left="720"/>
        <w:jc w:val="both"/>
        <w:rPr>
          <w:rFonts w:ascii="Times New Roman" w:hAnsi="Times New Roman" w:cs="Times New Roman"/>
          <w:sz w:val="24"/>
          <w:szCs w:val="24"/>
        </w:rPr>
      </w:pPr>
      <w:r>
        <w:rPr>
          <w:rFonts w:ascii="Times New Roman" w:hAnsi="Times New Roman" w:cs="Times New Roman"/>
          <w:sz w:val="24"/>
          <w:szCs w:val="24"/>
        </w:rPr>
        <w:t>PN A - ORDEN 61: 168 HS Y ORDEN 81: 84 HS</w:t>
      </w:r>
    </w:p>
    <w:p w:rsidR="001254C1" w:rsidRDefault="001254C1">
      <w:pPr>
        <w:pStyle w:val="normal0"/>
        <w:spacing w:before="240" w:line="16" w:lineRule="auto"/>
        <w:ind w:left="720"/>
        <w:jc w:val="both"/>
        <w:rPr>
          <w:rFonts w:ascii="Times New Roman" w:hAnsi="Times New Roman" w:cs="Times New Roman"/>
          <w:sz w:val="24"/>
          <w:szCs w:val="24"/>
        </w:rPr>
      </w:pPr>
      <w:r>
        <w:rPr>
          <w:rFonts w:ascii="Times New Roman" w:hAnsi="Times New Roman" w:cs="Times New Roman"/>
          <w:sz w:val="24"/>
          <w:szCs w:val="24"/>
        </w:rPr>
        <w:t>PN B –ORDEN 71: 112HS Y ORDEN 81: 188 HS Y ORDEN 82: 36 HS</w:t>
      </w:r>
    </w:p>
    <w:p w:rsidR="001254C1" w:rsidRDefault="001254C1">
      <w:pPr>
        <w:pStyle w:val="normal0"/>
        <w:jc w:val="both"/>
        <w:rPr>
          <w:rFonts w:ascii="Times New Roman" w:hAnsi="Times New Roman" w:cs="Times New Roman"/>
          <w:b/>
          <w:bCs/>
          <w:sz w:val="24"/>
          <w:szCs w:val="24"/>
        </w:rPr>
      </w:pPr>
    </w:p>
    <w:p w:rsidR="001254C1" w:rsidRDefault="001254C1">
      <w:pPr>
        <w:pStyle w:val="normal0"/>
        <w:jc w:val="both"/>
        <w:rPr>
          <w:rFonts w:ascii="Times New Roman" w:hAnsi="Times New Roman" w:cs="Times New Roman"/>
          <w:b/>
          <w:bCs/>
          <w:sz w:val="24"/>
          <w:szCs w:val="24"/>
        </w:rPr>
      </w:pPr>
      <w:r>
        <w:rPr>
          <w:rFonts w:ascii="Times New Roman" w:hAnsi="Times New Roman" w:cs="Times New Roman"/>
          <w:b/>
          <w:bCs/>
          <w:sz w:val="24"/>
          <w:szCs w:val="24"/>
        </w:rPr>
        <w:t>GUIA N° 7: COSTOS CONJUNTOS</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1. La empresa se dedica a la producción conjunta de los productos Alfa, Beta y Gama y además del proceso productivo se obtiene el subproducto Sigma.</w:t>
      </w:r>
    </w:p>
    <w:p w:rsidR="001254C1" w:rsidRDefault="001254C1">
      <w:pPr>
        <w:pStyle w:val="normal0"/>
        <w:spacing w:before="240" w:line="261" w:lineRule="auto"/>
        <w:jc w:val="both"/>
        <w:rPr>
          <w:rFonts w:ascii="Times New Roman" w:hAnsi="Times New Roman" w:cs="Times New Roman"/>
          <w:sz w:val="24"/>
          <w:szCs w:val="24"/>
        </w:rPr>
      </w:pPr>
      <w:r>
        <w:rPr>
          <w:rFonts w:ascii="Times New Roman" w:hAnsi="Times New Roman" w:cs="Times New Roman"/>
          <w:sz w:val="24"/>
          <w:szCs w:val="24"/>
        </w:rPr>
        <w:t>Nos ofrece la siguiente información:</w:t>
      </w:r>
    </w:p>
    <w:tbl>
      <w:tblPr>
        <w:tblW w:w="9025" w:type="dxa"/>
        <w:tblInd w:w="-98" w:type="dxa"/>
        <w:tblLayout w:type="fixed"/>
        <w:tblCellMar>
          <w:top w:w="100" w:type="dxa"/>
          <w:left w:w="100" w:type="dxa"/>
          <w:bottom w:w="100" w:type="dxa"/>
          <w:right w:w="100" w:type="dxa"/>
        </w:tblCellMar>
        <w:tblLook w:val="0000"/>
      </w:tblPr>
      <w:tblGrid>
        <w:gridCol w:w="1110"/>
        <w:gridCol w:w="1123"/>
        <w:gridCol w:w="1123"/>
        <w:gridCol w:w="1123"/>
        <w:gridCol w:w="1123"/>
        <w:gridCol w:w="1123"/>
        <w:gridCol w:w="1123"/>
        <w:gridCol w:w="1177"/>
      </w:tblGrid>
      <w:tr w:rsidR="001254C1">
        <w:tc>
          <w:tcPr>
            <w:tcW w:w="1109" w:type="dxa"/>
            <w:tcBorders>
              <w:top w:val="single" w:sz="8" w:space="0" w:color="000000"/>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240" w:lineRule="auto"/>
              <w:jc w:val="center"/>
              <w:rPr>
                <w:rFonts w:ascii="Times New Roman" w:hAnsi="Times New Roman" w:cs="Times New Roman"/>
              </w:rPr>
            </w:pPr>
            <w:r w:rsidRPr="003A56A7">
              <w:rPr>
                <w:rFonts w:ascii="Times New Roman" w:hAnsi="Times New Roman" w:cs="Times New Roman"/>
              </w:rPr>
              <w:t>Productos</w:t>
            </w:r>
          </w:p>
        </w:tc>
        <w:tc>
          <w:tcPr>
            <w:tcW w:w="1123" w:type="dxa"/>
            <w:tcBorders>
              <w:top w:val="single" w:sz="8" w:space="0" w:color="000000"/>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240" w:lineRule="auto"/>
              <w:jc w:val="center"/>
              <w:rPr>
                <w:rFonts w:ascii="Times New Roman" w:hAnsi="Times New Roman" w:cs="Times New Roman"/>
              </w:rPr>
            </w:pPr>
            <w:r w:rsidRPr="003A56A7">
              <w:rPr>
                <w:rFonts w:ascii="Times New Roman" w:hAnsi="Times New Roman" w:cs="Times New Roman"/>
              </w:rPr>
              <w:t>Unidades Producidas</w:t>
            </w:r>
          </w:p>
        </w:tc>
        <w:tc>
          <w:tcPr>
            <w:tcW w:w="1123" w:type="dxa"/>
            <w:tcBorders>
              <w:top w:val="single" w:sz="8" w:space="0" w:color="000000"/>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240" w:lineRule="auto"/>
              <w:jc w:val="center"/>
              <w:rPr>
                <w:rFonts w:ascii="Times New Roman" w:hAnsi="Times New Roman" w:cs="Times New Roman"/>
              </w:rPr>
            </w:pPr>
            <w:r w:rsidRPr="003A56A7">
              <w:rPr>
                <w:rFonts w:ascii="Times New Roman" w:hAnsi="Times New Roman" w:cs="Times New Roman"/>
              </w:rPr>
              <w:t>% de MP</w:t>
            </w:r>
          </w:p>
        </w:tc>
        <w:tc>
          <w:tcPr>
            <w:tcW w:w="1123" w:type="dxa"/>
            <w:tcBorders>
              <w:top w:val="single" w:sz="8" w:space="0" w:color="000000"/>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240" w:lineRule="auto"/>
              <w:jc w:val="center"/>
              <w:rPr>
                <w:rFonts w:ascii="Times New Roman" w:hAnsi="Times New Roman" w:cs="Times New Roman"/>
              </w:rPr>
            </w:pPr>
            <w:r w:rsidRPr="003A56A7">
              <w:rPr>
                <w:rFonts w:ascii="Times New Roman" w:hAnsi="Times New Roman" w:cs="Times New Roman"/>
              </w:rPr>
              <w:t>Precio de Venta</w:t>
            </w:r>
          </w:p>
        </w:tc>
        <w:tc>
          <w:tcPr>
            <w:tcW w:w="1123" w:type="dxa"/>
            <w:tcBorders>
              <w:top w:val="single" w:sz="8" w:space="0" w:color="000000"/>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240" w:lineRule="auto"/>
              <w:jc w:val="center"/>
              <w:rPr>
                <w:rFonts w:ascii="Times New Roman" w:hAnsi="Times New Roman" w:cs="Times New Roman"/>
              </w:rPr>
            </w:pPr>
            <w:r w:rsidRPr="003A56A7">
              <w:rPr>
                <w:rFonts w:ascii="Times New Roman" w:hAnsi="Times New Roman" w:cs="Times New Roman"/>
              </w:rPr>
              <w:t>Costo Adicional</w:t>
            </w:r>
          </w:p>
        </w:tc>
        <w:tc>
          <w:tcPr>
            <w:tcW w:w="1123" w:type="dxa"/>
            <w:tcBorders>
              <w:top w:val="single" w:sz="8" w:space="0" w:color="000000"/>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240" w:lineRule="auto"/>
              <w:jc w:val="center"/>
              <w:rPr>
                <w:rFonts w:ascii="Times New Roman" w:hAnsi="Times New Roman" w:cs="Times New Roman"/>
              </w:rPr>
            </w:pPr>
            <w:r w:rsidRPr="003A56A7">
              <w:rPr>
                <w:rFonts w:ascii="Times New Roman" w:hAnsi="Times New Roman" w:cs="Times New Roman"/>
              </w:rPr>
              <w:t>Valor probable  Vta Total</w:t>
            </w:r>
          </w:p>
        </w:tc>
        <w:tc>
          <w:tcPr>
            <w:tcW w:w="1123" w:type="dxa"/>
            <w:tcBorders>
              <w:top w:val="single" w:sz="8" w:space="0" w:color="000000"/>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240" w:lineRule="auto"/>
              <w:jc w:val="center"/>
              <w:rPr>
                <w:rFonts w:ascii="Times New Roman" w:hAnsi="Times New Roman" w:cs="Times New Roman"/>
              </w:rPr>
            </w:pPr>
            <w:r w:rsidRPr="003A56A7">
              <w:rPr>
                <w:rFonts w:ascii="Times New Roman" w:hAnsi="Times New Roman" w:cs="Times New Roman"/>
              </w:rPr>
              <w:t>Gs Directos de Venta</w:t>
            </w:r>
          </w:p>
        </w:tc>
        <w:tc>
          <w:tcPr>
            <w:tcW w:w="11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240" w:lineRule="auto"/>
              <w:jc w:val="center"/>
              <w:rPr>
                <w:rFonts w:ascii="Times New Roman" w:hAnsi="Times New Roman" w:cs="Times New Roman"/>
              </w:rPr>
            </w:pPr>
            <w:r w:rsidRPr="003A56A7">
              <w:rPr>
                <w:rFonts w:ascii="Times New Roman" w:hAnsi="Times New Roman" w:cs="Times New Roman"/>
              </w:rPr>
              <w:t>Margen de Utilidad Esperada</w:t>
            </w:r>
          </w:p>
        </w:tc>
      </w:tr>
      <w:tr w:rsidR="001254C1">
        <w:trPr>
          <w:trHeight w:val="510"/>
        </w:trPr>
        <w:tc>
          <w:tcPr>
            <w:tcW w:w="1109"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Alfa</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4000 u.</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25%</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$ 9</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177"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r>
      <w:tr w:rsidR="001254C1">
        <w:trPr>
          <w:trHeight w:val="510"/>
        </w:trPr>
        <w:tc>
          <w:tcPr>
            <w:tcW w:w="1109"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Beta</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6000 u.</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35%</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$ 10</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177"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r>
      <w:tr w:rsidR="001254C1">
        <w:trPr>
          <w:trHeight w:val="510"/>
        </w:trPr>
        <w:tc>
          <w:tcPr>
            <w:tcW w:w="1109"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Gama</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10.000 u.</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40%</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$ 8</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$ 4 c/u</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177"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r>
      <w:tr w:rsidR="001254C1">
        <w:trPr>
          <w:trHeight w:val="510"/>
        </w:trPr>
        <w:tc>
          <w:tcPr>
            <w:tcW w:w="1109"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Sigma</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$ 600. total</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$ 2000</w:t>
            </w:r>
          </w:p>
        </w:tc>
        <w:tc>
          <w:tcPr>
            <w:tcW w:w="1123" w:type="dxa"/>
            <w:tcBorders>
              <w:top w:val="nil"/>
              <w:left w:val="single" w:sz="8" w:space="0" w:color="000000"/>
              <w:bottom w:val="single" w:sz="8" w:space="0" w:color="000000"/>
              <w:right w:val="nil"/>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20%</w:t>
            </w:r>
          </w:p>
        </w:tc>
        <w:tc>
          <w:tcPr>
            <w:tcW w:w="1177"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1254C1" w:rsidRPr="003A56A7" w:rsidRDefault="001254C1" w:rsidP="003A56A7">
            <w:pPr>
              <w:pStyle w:val="normal0"/>
              <w:spacing w:line="314" w:lineRule="auto"/>
              <w:jc w:val="center"/>
              <w:rPr>
                <w:rFonts w:ascii="Times New Roman" w:hAnsi="Times New Roman" w:cs="Times New Roman"/>
                <w:sz w:val="24"/>
                <w:szCs w:val="24"/>
              </w:rPr>
            </w:pPr>
            <w:r w:rsidRPr="003A56A7">
              <w:rPr>
                <w:rFonts w:ascii="Times New Roman" w:hAnsi="Times New Roman" w:cs="Times New Roman"/>
                <w:sz w:val="24"/>
                <w:szCs w:val="24"/>
              </w:rPr>
              <w:t>20%</w:t>
            </w:r>
          </w:p>
        </w:tc>
      </w:tr>
    </w:tbl>
    <w:p w:rsidR="001254C1" w:rsidRDefault="001254C1">
      <w:pPr>
        <w:pStyle w:val="normal0"/>
        <w:spacing w:line="314" w:lineRule="auto"/>
        <w:jc w:val="both"/>
        <w:rPr>
          <w:rFonts w:ascii="Times New Roman" w:hAnsi="Times New Roman" w:cs="Times New Roman"/>
          <w:sz w:val="24"/>
          <w:szCs w:val="24"/>
        </w:rPr>
      </w:pPr>
      <w:r>
        <w:rPr>
          <w:rFonts w:ascii="Times New Roman" w:hAnsi="Times New Roman" w:cs="Times New Roman"/>
          <w:sz w:val="24"/>
          <w:szCs w:val="24"/>
        </w:rPr>
        <w:t>Total de Costos Conjuntos $ 60.000. Mermas: 1000 unidades.</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Se pide:</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a) Determinar el costo de los productos por el:</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Método de costo unitario promedio</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Método Proporcional a la materia prima componente</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Método proporcional al Valor de Mercado</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Bajo el supuesto que todos los productos no tienen costo adicional</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Bajo el supuesto que el producto Gama tiene costo adicional</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b) Determinar el costo del Subproducto Sigma por el:</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1) Método del desperdicio</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2 Método del valor de realización sin proceso adicional</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Método del valor de realización con proceso adicional</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3 Método del costo inverso o del valor neto de realización sin costo adicional</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Método del costo inverso o del valor neto de realización con costo adicional</w:t>
      </w:r>
    </w:p>
    <w:p w:rsidR="001254C1" w:rsidRDefault="001254C1">
      <w:pPr>
        <w:pStyle w:val="normal0"/>
        <w:spacing w:line="261" w:lineRule="auto"/>
        <w:jc w:val="both"/>
        <w:rPr>
          <w:rFonts w:ascii="Times New Roman" w:hAnsi="Times New Roman" w:cs="Times New Roman"/>
          <w:sz w:val="24"/>
          <w:szCs w:val="24"/>
          <w:u w:val="single"/>
        </w:rPr>
      </w:pP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2. La firma El Yerbal posee un método de producción conjunta donde a partir de un solo proceso obtiene dos productos (producto palo y producto hoja). Al finalizar el periodo de costos nos brinda la siguiente información:</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Costos comunes determinados: $ 150.000.-</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Desperdicio s/costos comunes: 5%</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Valor de Vta del desperdicio: a su costo más un 20% de margen de utilidad</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Gastos directos de venta de desperdicio: $ 3000</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Cantidad ae unidades de Pto Palo: 20.000 unidades Precio de Vta al público $ 8 c/u</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Cantidad de unidades de Pto Hoja: 10.000 unidades Precio de Vta al Público $ 10 c/u</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Se pide:</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1. Determine el costo del desperdicio utilizando el método del valor de realización.</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2. Determine el costo por linea y por unidad de los productos Palo y Hoja por el método de costo proporcional al Valor de mercado.</w:t>
      </w:r>
    </w:p>
    <w:p w:rsidR="001254C1" w:rsidRDefault="001254C1">
      <w:pPr>
        <w:pStyle w:val="normal0"/>
        <w:jc w:val="both"/>
        <w:rPr>
          <w:rFonts w:ascii="Times New Roman" w:hAnsi="Times New Roman" w:cs="Times New Roman"/>
          <w:sz w:val="24"/>
          <w:szCs w:val="24"/>
        </w:rPr>
      </w:pPr>
    </w:p>
    <w:p w:rsidR="001254C1" w:rsidRDefault="001254C1">
      <w:pPr>
        <w:pStyle w:val="normal0"/>
        <w:spacing w:line="261" w:lineRule="auto"/>
        <w:jc w:val="both"/>
        <w:rPr>
          <w:rFonts w:ascii="Times New Roman" w:hAnsi="Times New Roman" w:cs="Times New Roman"/>
          <w:b/>
          <w:bCs/>
          <w:sz w:val="24"/>
          <w:szCs w:val="24"/>
        </w:rPr>
      </w:pPr>
    </w:p>
    <w:p w:rsidR="001254C1" w:rsidRDefault="001254C1">
      <w:pPr>
        <w:pStyle w:val="normal0"/>
        <w:spacing w:line="261" w:lineRule="auto"/>
        <w:jc w:val="both"/>
        <w:rPr>
          <w:rFonts w:ascii="Times New Roman" w:hAnsi="Times New Roman" w:cs="Times New Roman"/>
          <w:b/>
          <w:bCs/>
          <w:sz w:val="24"/>
          <w:szCs w:val="24"/>
        </w:rPr>
      </w:pPr>
    </w:p>
    <w:p w:rsidR="001254C1" w:rsidRDefault="001254C1">
      <w:pPr>
        <w:pStyle w:val="normal0"/>
        <w:spacing w:line="261" w:lineRule="auto"/>
        <w:jc w:val="both"/>
        <w:rPr>
          <w:rFonts w:ascii="Times New Roman" w:hAnsi="Times New Roman" w:cs="Times New Roman"/>
          <w:b/>
          <w:bCs/>
          <w:sz w:val="24"/>
          <w:szCs w:val="24"/>
        </w:rPr>
      </w:pPr>
      <w:r>
        <w:rPr>
          <w:rFonts w:ascii="Times New Roman" w:hAnsi="Times New Roman" w:cs="Times New Roman"/>
          <w:b/>
          <w:bCs/>
          <w:sz w:val="24"/>
          <w:szCs w:val="24"/>
        </w:rPr>
        <w:t>GUIA N° 8: COSTOS POR PROCESOS SECUENCIAL</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Ud. es el Ingeniero Industrial, de LA FABRICA y posee la siguiente información del mes de Mayo y además, se le informa que la estructura de la empresa consta de los Deptos de PN 1 Pn 2 y Pn3 y con los deptos de Servicios A y B elaborándose un solo producto.</w:t>
      </w:r>
    </w:p>
    <w:p w:rsidR="001254C1" w:rsidRDefault="001254C1">
      <w:pPr>
        <w:pStyle w:val="normal0"/>
        <w:spacing w:line="261" w:lineRule="auto"/>
        <w:jc w:val="both"/>
        <w:rPr>
          <w:rFonts w:ascii="Times New Roman" w:hAnsi="Times New Roman" w:cs="Times New Roman"/>
          <w:sz w:val="24"/>
          <w:szCs w:val="24"/>
          <w:u w:val="single"/>
        </w:rPr>
      </w:pPr>
    </w:p>
    <w:p w:rsidR="001254C1" w:rsidRDefault="001254C1">
      <w:pPr>
        <w:pStyle w:val="normal0"/>
        <w:spacing w:line="261" w:lineRule="auto"/>
        <w:jc w:val="both"/>
        <w:rPr>
          <w:rFonts w:ascii="Times New Roman" w:hAnsi="Times New Roman" w:cs="Times New Roman"/>
          <w:sz w:val="24"/>
          <w:szCs w:val="24"/>
          <w:u w:val="single"/>
        </w:rPr>
      </w:pPr>
      <w:r>
        <w:rPr>
          <w:rFonts w:ascii="Times New Roman" w:hAnsi="Times New Roman" w:cs="Times New Roman"/>
          <w:sz w:val="24"/>
          <w:szCs w:val="24"/>
          <w:u w:val="single"/>
        </w:rPr>
        <w:t>1) INFORME DE COMPRAS QUE INGRESAN DIRECTAMENTE AL SECTOR PRODUCCIÓN.</w:t>
      </w:r>
    </w:p>
    <w:p w:rsidR="001254C1" w:rsidRDefault="001254C1">
      <w:pPr>
        <w:pStyle w:val="normal0"/>
        <w:spacing w:line="261" w:lineRule="auto"/>
        <w:jc w:val="both"/>
        <w:rPr>
          <w:rFonts w:ascii="Times New Roman" w:hAnsi="Times New Roman" w:cs="Times New Roman"/>
          <w:sz w:val="24"/>
          <w:szCs w:val="24"/>
          <w:u w:val="single"/>
        </w:rPr>
      </w:pPr>
    </w:p>
    <w:tbl>
      <w:tblPr>
        <w:tblW w:w="902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2256"/>
        <w:gridCol w:w="2256"/>
        <w:gridCol w:w="2257"/>
        <w:gridCol w:w="2257"/>
      </w:tblGrid>
      <w:tr w:rsidR="001254C1">
        <w:tc>
          <w:tcPr>
            <w:tcW w:w="2256" w:type="dxa"/>
            <w:tcMar>
              <w:top w:w="100" w:type="dxa"/>
              <w:left w:w="100" w:type="dxa"/>
              <w:bottom w:w="100" w:type="dxa"/>
              <w:right w:w="100" w:type="dxa"/>
            </w:tcMar>
          </w:tcPr>
          <w:p w:rsidR="001254C1" w:rsidRPr="003A56A7" w:rsidRDefault="001254C1" w:rsidP="003A56A7">
            <w:pPr>
              <w:pStyle w:val="normal0"/>
              <w:spacing w:line="261" w:lineRule="auto"/>
              <w:jc w:val="center"/>
              <w:rPr>
                <w:rFonts w:ascii="Times New Roman" w:hAnsi="Times New Roman" w:cs="Times New Roman"/>
                <w:sz w:val="24"/>
                <w:szCs w:val="24"/>
              </w:rPr>
            </w:pPr>
            <w:r w:rsidRPr="003A56A7">
              <w:rPr>
                <w:rFonts w:ascii="Times New Roman" w:hAnsi="Times New Roman" w:cs="Times New Roman"/>
                <w:sz w:val="24"/>
                <w:szCs w:val="24"/>
              </w:rPr>
              <w:t xml:space="preserve">FECHA </w:t>
            </w:r>
          </w:p>
          <w:p w:rsidR="001254C1" w:rsidRPr="003A56A7" w:rsidRDefault="001254C1" w:rsidP="003A56A7">
            <w:pPr>
              <w:pStyle w:val="normal0"/>
              <w:widowControl w:val="0"/>
              <w:spacing w:line="240" w:lineRule="auto"/>
              <w:jc w:val="center"/>
              <w:rPr>
                <w:rFonts w:ascii="Times New Roman" w:hAnsi="Times New Roman" w:cs="Times New Roman"/>
                <w:sz w:val="24"/>
                <w:szCs w:val="24"/>
                <w:u w:val="single"/>
              </w:rPr>
            </w:pPr>
          </w:p>
        </w:tc>
        <w:tc>
          <w:tcPr>
            <w:tcW w:w="2256" w:type="dxa"/>
            <w:tcMar>
              <w:top w:w="100" w:type="dxa"/>
              <w:left w:w="100" w:type="dxa"/>
              <w:bottom w:w="100" w:type="dxa"/>
              <w:right w:w="100" w:type="dxa"/>
            </w:tcMar>
          </w:tcPr>
          <w:p w:rsidR="001254C1" w:rsidRPr="003A56A7" w:rsidRDefault="001254C1" w:rsidP="003A56A7">
            <w:pPr>
              <w:pStyle w:val="normal0"/>
              <w:spacing w:line="261" w:lineRule="auto"/>
              <w:jc w:val="center"/>
              <w:rPr>
                <w:rFonts w:ascii="Times New Roman" w:hAnsi="Times New Roman" w:cs="Times New Roman"/>
                <w:sz w:val="24"/>
                <w:szCs w:val="24"/>
                <w:u w:val="single"/>
              </w:rPr>
            </w:pPr>
            <w:r w:rsidRPr="003A56A7">
              <w:rPr>
                <w:rFonts w:ascii="Times New Roman" w:hAnsi="Times New Roman" w:cs="Times New Roman"/>
                <w:sz w:val="24"/>
                <w:szCs w:val="24"/>
              </w:rPr>
              <w:t xml:space="preserve">M. P. Y MAT. </w:t>
            </w:r>
            <w:r w:rsidRPr="003A56A7">
              <w:rPr>
                <w:rFonts w:ascii="Times New Roman" w:hAnsi="Times New Roman" w:cs="Times New Roman"/>
                <w:sz w:val="24"/>
                <w:szCs w:val="24"/>
              </w:rPr>
              <w:tab/>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VALOR</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DESTINO</w:t>
            </w:r>
          </w:p>
        </w:tc>
      </w:tr>
      <w:tr w:rsidR="001254C1">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2/5</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Mp A</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15.000,00</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Dpto Pn 1</w:t>
            </w:r>
          </w:p>
        </w:tc>
      </w:tr>
      <w:tr w:rsidR="001254C1">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3/5</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Mp B</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18.000,00</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Dpto Pn 2</w:t>
            </w:r>
          </w:p>
        </w:tc>
      </w:tr>
      <w:tr w:rsidR="001254C1">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3/5</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Mp C</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9.000,00</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Dpto Pn 3</w:t>
            </w:r>
          </w:p>
        </w:tc>
      </w:tr>
      <w:tr w:rsidR="001254C1">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3/5</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Mat X</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10.000,00</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Dpto Ss A</w:t>
            </w:r>
          </w:p>
        </w:tc>
      </w:tr>
      <w:tr w:rsidR="001254C1">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4/5</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Mat Z</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15.000,00</w:t>
            </w:r>
          </w:p>
        </w:tc>
        <w:tc>
          <w:tcPr>
            <w:tcW w:w="2256"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Dpto Ss B</w:t>
            </w:r>
          </w:p>
        </w:tc>
      </w:tr>
    </w:tbl>
    <w:p w:rsidR="001254C1" w:rsidRDefault="001254C1">
      <w:pPr>
        <w:pStyle w:val="normal0"/>
        <w:spacing w:line="261" w:lineRule="auto"/>
        <w:jc w:val="both"/>
        <w:rPr>
          <w:rFonts w:ascii="Times New Roman" w:hAnsi="Times New Roman" w:cs="Times New Roman"/>
          <w:sz w:val="24"/>
          <w:szCs w:val="24"/>
        </w:rPr>
      </w:pP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OBS.: Debido al volumen de compras, el proveedor UNO nos otorga una bonificación del 10 % sobre las M.P. y un descuentos del 10 % sobre los materiales.</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Los gastos de seguros y fletes son abonados por la fábrica a razón del 1 % sobre el valor del recuadro.</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Se ha decidido incorporar vía carga fabril los costos sectoriales del sector compras a una tasa del 10 % sobre el valor de ingreso de M.P y Materiales.</w:t>
      </w:r>
    </w:p>
    <w:p w:rsidR="001254C1" w:rsidRDefault="001254C1">
      <w:pPr>
        <w:pStyle w:val="normal0"/>
        <w:spacing w:line="261" w:lineRule="auto"/>
        <w:jc w:val="both"/>
        <w:rPr>
          <w:rFonts w:ascii="Times New Roman" w:hAnsi="Times New Roman" w:cs="Times New Roman"/>
          <w:sz w:val="24"/>
          <w:szCs w:val="24"/>
          <w:u w:val="single"/>
        </w:rPr>
      </w:pPr>
    </w:p>
    <w:p w:rsidR="001254C1" w:rsidRDefault="001254C1">
      <w:pPr>
        <w:pStyle w:val="normal0"/>
        <w:spacing w:line="261" w:lineRule="auto"/>
        <w:jc w:val="both"/>
        <w:rPr>
          <w:rFonts w:ascii="Times New Roman" w:hAnsi="Times New Roman" w:cs="Times New Roman"/>
          <w:sz w:val="24"/>
          <w:szCs w:val="24"/>
          <w:u w:val="single"/>
        </w:rPr>
      </w:pPr>
      <w:r>
        <w:rPr>
          <w:rFonts w:ascii="Times New Roman" w:hAnsi="Times New Roman" w:cs="Times New Roman"/>
          <w:sz w:val="24"/>
          <w:szCs w:val="24"/>
          <w:u w:val="single"/>
        </w:rPr>
        <w:t>2) INFORME DE GERENCIA DE PERSONAL REMUNERACIONES</w:t>
      </w:r>
    </w:p>
    <w:p w:rsidR="001254C1" w:rsidRDefault="001254C1">
      <w:pPr>
        <w:pStyle w:val="normal0"/>
        <w:spacing w:line="261" w:lineRule="auto"/>
        <w:jc w:val="both"/>
        <w:rPr>
          <w:rFonts w:ascii="Times New Roman" w:hAnsi="Times New Roman" w:cs="Times New Roman"/>
          <w:sz w:val="24"/>
          <w:szCs w:val="24"/>
          <w:u w:val="single"/>
        </w:rPr>
      </w:pPr>
      <w:r>
        <w:rPr>
          <w:rFonts w:ascii="Times New Roman" w:hAnsi="Times New Roman" w:cs="Times New Roman"/>
          <w:sz w:val="24"/>
          <w:szCs w:val="24"/>
        </w:rPr>
        <w:t>Las remuneraciones incluyen contribuciones y previsiones</w:t>
      </w:r>
    </w:p>
    <w:tbl>
      <w:tblPr>
        <w:tblW w:w="902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505"/>
        <w:gridCol w:w="1505"/>
        <w:gridCol w:w="1504"/>
        <w:gridCol w:w="1504"/>
        <w:gridCol w:w="1504"/>
        <w:gridCol w:w="1504"/>
      </w:tblGrid>
      <w:tr w:rsidR="001254C1">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Concepto</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Pn 1</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Pn 2</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Pn 3</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Ss A</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Ss B</w:t>
            </w:r>
          </w:p>
        </w:tc>
      </w:tr>
      <w:tr w:rsidR="001254C1">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 xml:space="preserve">Operarios Pn </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20.000,00</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22.000,00</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25.000,00</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p>
        </w:tc>
      </w:tr>
      <w:tr w:rsidR="001254C1">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Emple Adm y Ss</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10.000,00</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11.000,</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12.500,00</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9.000,00</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jc w:val="center"/>
              <w:rPr>
                <w:rFonts w:ascii="Times New Roman" w:hAnsi="Times New Roman" w:cs="Times New Roman"/>
                <w:sz w:val="24"/>
                <w:szCs w:val="24"/>
              </w:rPr>
            </w:pPr>
            <w:r w:rsidRPr="003A56A7">
              <w:rPr>
                <w:rFonts w:ascii="Times New Roman" w:hAnsi="Times New Roman" w:cs="Times New Roman"/>
                <w:sz w:val="24"/>
                <w:szCs w:val="24"/>
              </w:rPr>
              <w:t>10.000,00</w:t>
            </w:r>
          </w:p>
        </w:tc>
      </w:tr>
    </w:tbl>
    <w:p w:rsidR="001254C1" w:rsidRDefault="001254C1">
      <w:pPr>
        <w:pStyle w:val="normal0"/>
        <w:spacing w:line="261" w:lineRule="auto"/>
        <w:jc w:val="both"/>
        <w:rPr>
          <w:rFonts w:ascii="Times New Roman" w:hAnsi="Times New Roman" w:cs="Times New Roman"/>
          <w:sz w:val="24"/>
          <w:szCs w:val="24"/>
          <w:u w:val="single"/>
        </w:rPr>
      </w:pPr>
    </w:p>
    <w:p w:rsidR="001254C1" w:rsidRDefault="001254C1">
      <w:pPr>
        <w:pStyle w:val="normal0"/>
        <w:spacing w:line="261" w:lineRule="auto"/>
        <w:jc w:val="both"/>
        <w:rPr>
          <w:rFonts w:ascii="Times New Roman" w:hAnsi="Times New Roman" w:cs="Times New Roman"/>
          <w:sz w:val="24"/>
          <w:szCs w:val="24"/>
          <w:u w:val="single"/>
        </w:rPr>
      </w:pPr>
      <w:r>
        <w:rPr>
          <w:rFonts w:ascii="Times New Roman" w:hAnsi="Times New Roman" w:cs="Times New Roman"/>
          <w:sz w:val="24"/>
          <w:szCs w:val="24"/>
          <w:u w:val="single"/>
        </w:rPr>
        <w:t>3) INFORME DEL DEPTO DE COSTOS.</w:t>
      </w:r>
    </w:p>
    <w:p w:rsidR="001254C1" w:rsidRDefault="001254C1">
      <w:pPr>
        <w:pStyle w:val="normal0"/>
        <w:spacing w:line="261"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CONCEPTO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PN 1 </w:t>
      </w:r>
      <w:r>
        <w:rPr>
          <w:rFonts w:ascii="Times New Roman" w:hAnsi="Times New Roman" w:cs="Times New Roman"/>
          <w:sz w:val="24"/>
          <w:szCs w:val="24"/>
          <w:u w:val="single"/>
        </w:rPr>
        <w:tab/>
        <w:t xml:space="preserve">PN 2 </w:t>
      </w:r>
      <w:r>
        <w:rPr>
          <w:rFonts w:ascii="Times New Roman" w:hAnsi="Times New Roman" w:cs="Times New Roman"/>
          <w:sz w:val="24"/>
          <w:szCs w:val="24"/>
          <w:u w:val="single"/>
        </w:rPr>
        <w:tab/>
      </w:r>
      <w:r>
        <w:rPr>
          <w:rFonts w:ascii="Times New Roman" w:hAnsi="Times New Roman" w:cs="Times New Roman"/>
          <w:sz w:val="24"/>
          <w:szCs w:val="24"/>
          <w:u w:val="single"/>
        </w:rPr>
        <w:tab/>
        <w:t>PN 3</w:t>
      </w:r>
    </w:p>
    <w:p w:rsidR="001254C1" w:rsidRDefault="001254C1">
      <w:pPr>
        <w:pStyle w:val="normal0"/>
        <w:spacing w:line="261" w:lineRule="auto"/>
        <w:jc w:val="both"/>
        <w:rPr>
          <w:rFonts w:ascii="Times New Roman" w:hAnsi="Times New Roman" w:cs="Times New Roman"/>
          <w:b/>
          <w:bCs/>
          <w:sz w:val="24"/>
          <w:szCs w:val="24"/>
        </w:rPr>
      </w:pPr>
      <w:r>
        <w:rPr>
          <w:rFonts w:ascii="Times New Roman" w:hAnsi="Times New Roman" w:cs="Times New Roman"/>
          <w:b/>
          <w:bCs/>
          <w:sz w:val="24"/>
          <w:szCs w:val="24"/>
        </w:rPr>
        <w:t>* Existencia Inicial</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Valor en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2.000.00 </w:t>
      </w:r>
      <w:r>
        <w:rPr>
          <w:rFonts w:ascii="Times New Roman" w:hAnsi="Times New Roman" w:cs="Times New Roman"/>
          <w:sz w:val="24"/>
          <w:szCs w:val="24"/>
        </w:rPr>
        <w:tab/>
        <w:t xml:space="preserve">2.500.00 </w:t>
      </w:r>
      <w:r>
        <w:rPr>
          <w:rFonts w:ascii="Times New Roman" w:hAnsi="Times New Roman" w:cs="Times New Roman"/>
          <w:sz w:val="24"/>
          <w:szCs w:val="24"/>
        </w:rPr>
        <w:tab/>
        <w:t>3.000.00</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 xml:space="preserve">Cantidades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 </w:t>
      </w:r>
      <w:r>
        <w:rPr>
          <w:rFonts w:ascii="Times New Roman" w:hAnsi="Times New Roman" w:cs="Times New Roman"/>
          <w:sz w:val="24"/>
          <w:szCs w:val="24"/>
        </w:rPr>
        <w:tab/>
      </w:r>
      <w:r>
        <w:rPr>
          <w:rFonts w:ascii="Times New Roman" w:hAnsi="Times New Roman" w:cs="Times New Roman"/>
          <w:sz w:val="24"/>
          <w:szCs w:val="24"/>
        </w:rPr>
        <w:tab/>
        <w:t xml:space="preserve">  550 </w:t>
      </w:r>
      <w:r>
        <w:rPr>
          <w:rFonts w:ascii="Times New Roman" w:hAnsi="Times New Roman" w:cs="Times New Roman"/>
          <w:sz w:val="24"/>
          <w:szCs w:val="24"/>
        </w:rPr>
        <w:tab/>
      </w:r>
      <w:r>
        <w:rPr>
          <w:rFonts w:ascii="Times New Roman" w:hAnsi="Times New Roman" w:cs="Times New Roman"/>
          <w:sz w:val="24"/>
          <w:szCs w:val="24"/>
        </w:rPr>
        <w:tab/>
        <w:t xml:space="preserve"> 600</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 Incorporación</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 xml:space="preserve">M.P.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 </w:t>
      </w:r>
      <w:r>
        <w:rPr>
          <w:rFonts w:ascii="Times New Roman" w:hAnsi="Times New Roman" w:cs="Times New Roman"/>
          <w:sz w:val="24"/>
          <w:szCs w:val="24"/>
        </w:rPr>
        <w:tab/>
      </w:r>
      <w:r>
        <w:rPr>
          <w:rFonts w:ascii="Times New Roman" w:hAnsi="Times New Roman" w:cs="Times New Roman"/>
          <w:sz w:val="24"/>
          <w:szCs w:val="24"/>
        </w:rPr>
        <w:tab/>
        <w:t xml:space="preserve">100 </w:t>
      </w:r>
      <w:r>
        <w:rPr>
          <w:rFonts w:ascii="Times New Roman" w:hAnsi="Times New Roman" w:cs="Times New Roman"/>
          <w:sz w:val="24"/>
          <w:szCs w:val="24"/>
        </w:rPr>
        <w:tab/>
      </w:r>
      <w:r>
        <w:rPr>
          <w:rFonts w:ascii="Times New Roman" w:hAnsi="Times New Roman" w:cs="Times New Roman"/>
          <w:sz w:val="24"/>
          <w:szCs w:val="24"/>
        </w:rPr>
        <w:tab/>
        <w:t>100</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 xml:space="preserve">M.O.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30 </w:t>
      </w:r>
      <w:r>
        <w:rPr>
          <w:rFonts w:ascii="Times New Roman" w:hAnsi="Times New Roman" w:cs="Times New Roman"/>
          <w:sz w:val="24"/>
          <w:szCs w:val="24"/>
        </w:rPr>
        <w:tab/>
      </w:r>
      <w:r>
        <w:rPr>
          <w:rFonts w:ascii="Times New Roman" w:hAnsi="Times New Roman" w:cs="Times New Roman"/>
          <w:sz w:val="24"/>
          <w:szCs w:val="24"/>
        </w:rPr>
        <w:tab/>
        <w:t xml:space="preserve">40 </w:t>
      </w:r>
      <w:r>
        <w:rPr>
          <w:rFonts w:ascii="Times New Roman" w:hAnsi="Times New Roman" w:cs="Times New Roman"/>
          <w:sz w:val="24"/>
          <w:szCs w:val="24"/>
        </w:rPr>
        <w:tab/>
      </w:r>
      <w:r>
        <w:rPr>
          <w:rFonts w:ascii="Times New Roman" w:hAnsi="Times New Roman" w:cs="Times New Roman"/>
          <w:sz w:val="24"/>
          <w:szCs w:val="24"/>
        </w:rPr>
        <w:tab/>
        <w:t>50</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 xml:space="preserve">C.F.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 </w:t>
      </w:r>
      <w:r>
        <w:rPr>
          <w:rFonts w:ascii="Times New Roman" w:hAnsi="Times New Roman" w:cs="Times New Roman"/>
          <w:sz w:val="24"/>
          <w:szCs w:val="24"/>
        </w:rPr>
        <w:tab/>
      </w:r>
      <w:r>
        <w:rPr>
          <w:rFonts w:ascii="Times New Roman" w:hAnsi="Times New Roman" w:cs="Times New Roman"/>
          <w:sz w:val="24"/>
          <w:szCs w:val="24"/>
        </w:rPr>
        <w:tab/>
        <w:t xml:space="preserve">50 </w:t>
      </w:r>
      <w:r>
        <w:rPr>
          <w:rFonts w:ascii="Times New Roman" w:hAnsi="Times New Roman" w:cs="Times New Roman"/>
          <w:sz w:val="24"/>
          <w:szCs w:val="24"/>
        </w:rPr>
        <w:tab/>
      </w:r>
      <w:r>
        <w:rPr>
          <w:rFonts w:ascii="Times New Roman" w:hAnsi="Times New Roman" w:cs="Times New Roman"/>
          <w:sz w:val="24"/>
          <w:szCs w:val="24"/>
        </w:rPr>
        <w:tab/>
        <w:t>30</w:t>
      </w:r>
    </w:p>
    <w:p w:rsidR="001254C1" w:rsidRDefault="001254C1">
      <w:pPr>
        <w:pStyle w:val="normal0"/>
        <w:spacing w:line="261" w:lineRule="auto"/>
        <w:jc w:val="both"/>
        <w:rPr>
          <w:rFonts w:ascii="Times New Roman" w:hAnsi="Times New Roman" w:cs="Times New Roman"/>
          <w:b/>
          <w:bCs/>
          <w:sz w:val="24"/>
          <w:szCs w:val="24"/>
        </w:rPr>
      </w:pPr>
      <w:r>
        <w:rPr>
          <w:rFonts w:ascii="Times New Roman" w:hAnsi="Times New Roman" w:cs="Times New Roman"/>
          <w:b/>
          <w:bCs/>
          <w:sz w:val="24"/>
          <w:szCs w:val="24"/>
        </w:rPr>
        <w:t>* Existencial final</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 xml:space="preserve">Cantidades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1.000 </w:t>
      </w:r>
      <w:r>
        <w:rPr>
          <w:rFonts w:ascii="Times New Roman" w:hAnsi="Times New Roman" w:cs="Times New Roman"/>
          <w:sz w:val="24"/>
          <w:szCs w:val="24"/>
        </w:rPr>
        <w:tab/>
      </w:r>
      <w:r>
        <w:rPr>
          <w:rFonts w:ascii="Times New Roman" w:hAnsi="Times New Roman" w:cs="Times New Roman"/>
          <w:sz w:val="24"/>
          <w:szCs w:val="24"/>
        </w:rPr>
        <w:tab/>
        <w:t xml:space="preserve">1.100 </w:t>
      </w:r>
      <w:r>
        <w:rPr>
          <w:rFonts w:ascii="Times New Roman" w:hAnsi="Times New Roman" w:cs="Times New Roman"/>
          <w:sz w:val="24"/>
          <w:szCs w:val="24"/>
        </w:rPr>
        <w:tab/>
      </w:r>
      <w:r>
        <w:rPr>
          <w:rFonts w:ascii="Times New Roman" w:hAnsi="Times New Roman" w:cs="Times New Roman"/>
          <w:sz w:val="24"/>
          <w:szCs w:val="24"/>
        </w:rPr>
        <w:tab/>
        <w:t>1.200</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 incorporación</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 xml:space="preserve">M.P.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80 </w:t>
      </w:r>
      <w:r>
        <w:rPr>
          <w:rFonts w:ascii="Times New Roman" w:hAnsi="Times New Roman" w:cs="Times New Roman"/>
          <w:sz w:val="24"/>
          <w:szCs w:val="24"/>
        </w:rPr>
        <w:tab/>
      </w:r>
      <w:r>
        <w:rPr>
          <w:rFonts w:ascii="Times New Roman" w:hAnsi="Times New Roman" w:cs="Times New Roman"/>
          <w:sz w:val="24"/>
          <w:szCs w:val="24"/>
        </w:rPr>
        <w:tab/>
        <w:t xml:space="preserve">60 </w:t>
      </w:r>
      <w:r>
        <w:rPr>
          <w:rFonts w:ascii="Times New Roman" w:hAnsi="Times New Roman" w:cs="Times New Roman"/>
          <w:sz w:val="24"/>
          <w:szCs w:val="24"/>
        </w:rPr>
        <w:tab/>
      </w:r>
      <w:r>
        <w:rPr>
          <w:rFonts w:ascii="Times New Roman" w:hAnsi="Times New Roman" w:cs="Times New Roman"/>
          <w:sz w:val="24"/>
          <w:szCs w:val="24"/>
        </w:rPr>
        <w:tab/>
        <w:t>70</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 xml:space="preserve">M.O.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40 </w:t>
      </w:r>
      <w:r>
        <w:rPr>
          <w:rFonts w:ascii="Times New Roman" w:hAnsi="Times New Roman" w:cs="Times New Roman"/>
          <w:sz w:val="24"/>
          <w:szCs w:val="24"/>
        </w:rPr>
        <w:tab/>
      </w:r>
      <w:r>
        <w:rPr>
          <w:rFonts w:ascii="Times New Roman" w:hAnsi="Times New Roman" w:cs="Times New Roman"/>
          <w:sz w:val="24"/>
          <w:szCs w:val="24"/>
        </w:rPr>
        <w:tab/>
        <w:t xml:space="preserve">30 </w:t>
      </w:r>
      <w:r>
        <w:rPr>
          <w:rFonts w:ascii="Times New Roman" w:hAnsi="Times New Roman" w:cs="Times New Roman"/>
          <w:sz w:val="24"/>
          <w:szCs w:val="24"/>
        </w:rPr>
        <w:tab/>
      </w:r>
      <w:r>
        <w:rPr>
          <w:rFonts w:ascii="Times New Roman" w:hAnsi="Times New Roman" w:cs="Times New Roman"/>
          <w:sz w:val="24"/>
          <w:szCs w:val="24"/>
        </w:rPr>
        <w:tab/>
        <w:t>30</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 xml:space="preserve">C.F.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30 </w:t>
      </w:r>
      <w:r>
        <w:rPr>
          <w:rFonts w:ascii="Times New Roman" w:hAnsi="Times New Roman" w:cs="Times New Roman"/>
          <w:sz w:val="24"/>
          <w:szCs w:val="24"/>
        </w:rPr>
        <w:tab/>
      </w:r>
      <w:r>
        <w:rPr>
          <w:rFonts w:ascii="Times New Roman" w:hAnsi="Times New Roman" w:cs="Times New Roman"/>
          <w:sz w:val="24"/>
          <w:szCs w:val="24"/>
        </w:rPr>
        <w:tab/>
        <w:t xml:space="preserve">60 </w:t>
      </w:r>
      <w:r>
        <w:rPr>
          <w:rFonts w:ascii="Times New Roman" w:hAnsi="Times New Roman" w:cs="Times New Roman"/>
          <w:sz w:val="24"/>
          <w:szCs w:val="24"/>
        </w:rPr>
        <w:tab/>
      </w:r>
      <w:r>
        <w:rPr>
          <w:rFonts w:ascii="Times New Roman" w:hAnsi="Times New Roman" w:cs="Times New Roman"/>
          <w:sz w:val="24"/>
          <w:szCs w:val="24"/>
        </w:rPr>
        <w:tab/>
        <w:t>20</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 xml:space="preserve">* cant. Terminadas </w:t>
      </w:r>
      <w:r>
        <w:rPr>
          <w:rFonts w:ascii="Times New Roman" w:hAnsi="Times New Roman" w:cs="Times New Roman"/>
          <w:sz w:val="24"/>
          <w:szCs w:val="24"/>
        </w:rPr>
        <w:tab/>
      </w:r>
      <w:r>
        <w:rPr>
          <w:rFonts w:ascii="Times New Roman" w:hAnsi="Times New Roman" w:cs="Times New Roman"/>
          <w:sz w:val="24"/>
          <w:szCs w:val="24"/>
        </w:rPr>
        <w:tab/>
        <w:t xml:space="preserve">5.000 </w:t>
      </w:r>
      <w:r>
        <w:rPr>
          <w:rFonts w:ascii="Times New Roman" w:hAnsi="Times New Roman" w:cs="Times New Roman"/>
          <w:sz w:val="24"/>
          <w:szCs w:val="24"/>
        </w:rPr>
        <w:tab/>
      </w:r>
      <w:r>
        <w:rPr>
          <w:rFonts w:ascii="Times New Roman" w:hAnsi="Times New Roman" w:cs="Times New Roman"/>
          <w:sz w:val="24"/>
          <w:szCs w:val="24"/>
        </w:rPr>
        <w:tab/>
        <w:t xml:space="preserve">5.000 </w:t>
      </w:r>
      <w:r>
        <w:rPr>
          <w:rFonts w:ascii="Times New Roman" w:hAnsi="Times New Roman" w:cs="Times New Roman"/>
          <w:sz w:val="24"/>
          <w:szCs w:val="24"/>
        </w:rPr>
        <w:tab/>
      </w:r>
      <w:r>
        <w:rPr>
          <w:rFonts w:ascii="Times New Roman" w:hAnsi="Times New Roman" w:cs="Times New Roman"/>
          <w:sz w:val="24"/>
          <w:szCs w:val="24"/>
        </w:rPr>
        <w:tab/>
        <w:t>8.000</w:t>
      </w:r>
    </w:p>
    <w:p w:rsidR="001254C1" w:rsidRDefault="001254C1">
      <w:pPr>
        <w:pStyle w:val="normal0"/>
        <w:spacing w:line="261" w:lineRule="auto"/>
        <w:jc w:val="both"/>
        <w:rPr>
          <w:rFonts w:ascii="Times New Roman" w:hAnsi="Times New Roman" w:cs="Times New Roman"/>
          <w:sz w:val="24"/>
          <w:szCs w:val="24"/>
          <w:u w:val="single"/>
        </w:rPr>
      </w:pPr>
    </w:p>
    <w:p w:rsidR="001254C1" w:rsidRDefault="001254C1">
      <w:pPr>
        <w:pStyle w:val="normal0"/>
        <w:spacing w:line="261" w:lineRule="auto"/>
        <w:jc w:val="both"/>
        <w:rPr>
          <w:rFonts w:ascii="Times New Roman" w:hAnsi="Times New Roman" w:cs="Times New Roman"/>
          <w:sz w:val="24"/>
          <w:szCs w:val="24"/>
          <w:u w:val="single"/>
        </w:rPr>
      </w:pPr>
      <w:r>
        <w:rPr>
          <w:rFonts w:ascii="Times New Roman" w:hAnsi="Times New Roman" w:cs="Times New Roman"/>
          <w:sz w:val="24"/>
          <w:szCs w:val="24"/>
          <w:u w:val="single"/>
        </w:rPr>
        <w:t>4) APLICACIÓN DE LA CARGA FABRIL DE PLANTA A LOS DEPTOS.</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 Presupuesto de la Carga Fabril de planta (anual)</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Materiales $ 800.000.00 base de distribución Costo M.P.</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Otros gastos $ 80.000.00 base de distribución Costo M.O.D.</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 Datos presupuestados de las bases (trimestral)</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costo M.P. transferidas $ 400.000.00</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costo M.O.D. presupuestada $ 100.000.00</w:t>
      </w:r>
    </w:p>
    <w:p w:rsidR="001254C1" w:rsidRDefault="001254C1">
      <w:pPr>
        <w:pStyle w:val="normal0"/>
        <w:spacing w:line="261" w:lineRule="auto"/>
        <w:jc w:val="both"/>
        <w:rPr>
          <w:rFonts w:ascii="Times New Roman" w:hAnsi="Times New Roman" w:cs="Times New Roman"/>
          <w:sz w:val="24"/>
          <w:szCs w:val="24"/>
          <w:u w:val="single"/>
        </w:rPr>
      </w:pPr>
    </w:p>
    <w:p w:rsidR="001254C1" w:rsidRDefault="001254C1">
      <w:pPr>
        <w:pStyle w:val="normal0"/>
        <w:spacing w:line="261" w:lineRule="auto"/>
        <w:jc w:val="both"/>
        <w:rPr>
          <w:rFonts w:ascii="Times New Roman" w:hAnsi="Times New Roman" w:cs="Times New Roman"/>
          <w:sz w:val="24"/>
          <w:szCs w:val="24"/>
          <w:u w:val="single"/>
        </w:rPr>
      </w:pPr>
      <w:r>
        <w:rPr>
          <w:rFonts w:ascii="Times New Roman" w:hAnsi="Times New Roman" w:cs="Times New Roman"/>
          <w:sz w:val="24"/>
          <w:szCs w:val="24"/>
          <w:u w:val="single"/>
        </w:rPr>
        <w:t>5) CARGA FABRIL DEPARTAMENTAL</w:t>
      </w:r>
    </w:p>
    <w:p w:rsidR="001254C1" w:rsidRDefault="001254C1">
      <w:pPr>
        <w:pStyle w:val="normal0"/>
        <w:spacing w:line="261" w:lineRule="auto"/>
        <w:jc w:val="both"/>
        <w:rPr>
          <w:rFonts w:ascii="Times New Roman" w:hAnsi="Times New Roman" w:cs="Times New Roman"/>
          <w:sz w:val="24"/>
          <w:szCs w:val="24"/>
          <w:u w:val="single"/>
        </w:rPr>
      </w:pPr>
    </w:p>
    <w:tbl>
      <w:tblPr>
        <w:tblW w:w="9026"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505"/>
        <w:gridCol w:w="1505"/>
        <w:gridCol w:w="1504"/>
        <w:gridCol w:w="1504"/>
        <w:gridCol w:w="1504"/>
        <w:gridCol w:w="1504"/>
      </w:tblGrid>
      <w:tr w:rsidR="001254C1">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rPr>
                <w:rFonts w:ascii="Times New Roman" w:hAnsi="Times New Roman" w:cs="Times New Roman"/>
                <w:sz w:val="24"/>
                <w:szCs w:val="24"/>
              </w:rPr>
            </w:pPr>
            <w:r w:rsidRPr="003A56A7">
              <w:rPr>
                <w:rFonts w:ascii="Times New Roman" w:hAnsi="Times New Roman" w:cs="Times New Roman"/>
                <w:sz w:val="24"/>
                <w:szCs w:val="24"/>
              </w:rPr>
              <w:t>Concepto</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rPr>
                <w:rFonts w:ascii="Times New Roman" w:hAnsi="Times New Roman" w:cs="Times New Roman"/>
                <w:sz w:val="24"/>
                <w:szCs w:val="24"/>
              </w:rPr>
            </w:pPr>
            <w:r w:rsidRPr="003A56A7">
              <w:rPr>
                <w:rFonts w:ascii="Times New Roman" w:hAnsi="Times New Roman" w:cs="Times New Roman"/>
                <w:sz w:val="24"/>
                <w:szCs w:val="24"/>
              </w:rPr>
              <w:t>Pn 1</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rPr>
                <w:rFonts w:ascii="Times New Roman" w:hAnsi="Times New Roman" w:cs="Times New Roman"/>
                <w:sz w:val="24"/>
                <w:szCs w:val="24"/>
              </w:rPr>
            </w:pPr>
            <w:r w:rsidRPr="003A56A7">
              <w:rPr>
                <w:rFonts w:ascii="Times New Roman" w:hAnsi="Times New Roman" w:cs="Times New Roman"/>
                <w:sz w:val="24"/>
                <w:szCs w:val="24"/>
              </w:rPr>
              <w:t>Pn 2</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rPr>
                <w:rFonts w:ascii="Times New Roman" w:hAnsi="Times New Roman" w:cs="Times New Roman"/>
                <w:sz w:val="24"/>
                <w:szCs w:val="24"/>
              </w:rPr>
            </w:pPr>
            <w:r w:rsidRPr="003A56A7">
              <w:rPr>
                <w:rFonts w:ascii="Times New Roman" w:hAnsi="Times New Roman" w:cs="Times New Roman"/>
                <w:sz w:val="24"/>
                <w:szCs w:val="24"/>
              </w:rPr>
              <w:t>Pn 3</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rPr>
                <w:rFonts w:ascii="Times New Roman" w:hAnsi="Times New Roman" w:cs="Times New Roman"/>
                <w:sz w:val="24"/>
                <w:szCs w:val="24"/>
              </w:rPr>
            </w:pPr>
            <w:r w:rsidRPr="003A56A7">
              <w:rPr>
                <w:rFonts w:ascii="Times New Roman" w:hAnsi="Times New Roman" w:cs="Times New Roman"/>
                <w:sz w:val="24"/>
                <w:szCs w:val="24"/>
              </w:rPr>
              <w:t>Ss A</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rPr>
                <w:rFonts w:ascii="Times New Roman" w:hAnsi="Times New Roman" w:cs="Times New Roman"/>
                <w:sz w:val="24"/>
                <w:szCs w:val="24"/>
              </w:rPr>
            </w:pPr>
            <w:r w:rsidRPr="003A56A7">
              <w:rPr>
                <w:rFonts w:ascii="Times New Roman" w:hAnsi="Times New Roman" w:cs="Times New Roman"/>
                <w:sz w:val="24"/>
                <w:szCs w:val="24"/>
              </w:rPr>
              <w:t>Ss B</w:t>
            </w:r>
          </w:p>
        </w:tc>
      </w:tr>
      <w:tr w:rsidR="001254C1">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rPr>
                <w:rFonts w:ascii="Times New Roman" w:hAnsi="Times New Roman" w:cs="Times New Roman"/>
                <w:sz w:val="24"/>
                <w:szCs w:val="24"/>
              </w:rPr>
            </w:pPr>
            <w:r w:rsidRPr="003A56A7">
              <w:rPr>
                <w:rFonts w:ascii="Times New Roman" w:hAnsi="Times New Roman" w:cs="Times New Roman"/>
                <w:sz w:val="24"/>
                <w:szCs w:val="24"/>
              </w:rPr>
              <w:t>C.F.D</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rPr>
                <w:rFonts w:ascii="Times New Roman" w:hAnsi="Times New Roman" w:cs="Times New Roman"/>
                <w:sz w:val="24"/>
                <w:szCs w:val="24"/>
              </w:rPr>
            </w:pPr>
            <w:r w:rsidRPr="003A56A7">
              <w:rPr>
                <w:rFonts w:ascii="Times New Roman" w:hAnsi="Times New Roman" w:cs="Times New Roman"/>
                <w:sz w:val="24"/>
                <w:szCs w:val="24"/>
              </w:rPr>
              <w:t>3.000,00</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rPr>
                <w:rFonts w:ascii="Times New Roman" w:hAnsi="Times New Roman" w:cs="Times New Roman"/>
                <w:sz w:val="24"/>
                <w:szCs w:val="24"/>
              </w:rPr>
            </w:pPr>
            <w:r w:rsidRPr="003A56A7">
              <w:rPr>
                <w:rFonts w:ascii="Times New Roman" w:hAnsi="Times New Roman" w:cs="Times New Roman"/>
                <w:sz w:val="24"/>
                <w:szCs w:val="24"/>
              </w:rPr>
              <w:t>5.000,00</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rPr>
                <w:rFonts w:ascii="Times New Roman" w:hAnsi="Times New Roman" w:cs="Times New Roman"/>
                <w:sz w:val="24"/>
                <w:szCs w:val="24"/>
              </w:rPr>
            </w:pPr>
            <w:r w:rsidRPr="003A56A7">
              <w:rPr>
                <w:rFonts w:ascii="Times New Roman" w:hAnsi="Times New Roman" w:cs="Times New Roman"/>
                <w:sz w:val="24"/>
                <w:szCs w:val="24"/>
              </w:rPr>
              <w:t>4.000,00</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rPr>
                <w:rFonts w:ascii="Times New Roman" w:hAnsi="Times New Roman" w:cs="Times New Roman"/>
                <w:sz w:val="24"/>
                <w:szCs w:val="24"/>
              </w:rPr>
            </w:pPr>
            <w:r w:rsidRPr="003A56A7">
              <w:rPr>
                <w:rFonts w:ascii="Times New Roman" w:hAnsi="Times New Roman" w:cs="Times New Roman"/>
                <w:sz w:val="24"/>
                <w:szCs w:val="24"/>
              </w:rPr>
              <w:t>12.000,00</w:t>
            </w:r>
          </w:p>
        </w:tc>
        <w:tc>
          <w:tcPr>
            <w:tcW w:w="1504" w:type="dxa"/>
            <w:tcMar>
              <w:top w:w="100" w:type="dxa"/>
              <w:left w:w="100" w:type="dxa"/>
              <w:bottom w:w="100" w:type="dxa"/>
              <w:right w:w="100" w:type="dxa"/>
            </w:tcMar>
          </w:tcPr>
          <w:p w:rsidR="001254C1" w:rsidRPr="003A56A7" w:rsidRDefault="001254C1" w:rsidP="003A56A7">
            <w:pPr>
              <w:pStyle w:val="normal0"/>
              <w:widowControl w:val="0"/>
              <w:spacing w:line="240" w:lineRule="auto"/>
              <w:rPr>
                <w:rFonts w:ascii="Times New Roman" w:hAnsi="Times New Roman" w:cs="Times New Roman"/>
                <w:sz w:val="24"/>
                <w:szCs w:val="24"/>
              </w:rPr>
            </w:pPr>
            <w:r w:rsidRPr="003A56A7">
              <w:rPr>
                <w:rFonts w:ascii="Times New Roman" w:hAnsi="Times New Roman" w:cs="Times New Roman"/>
                <w:sz w:val="24"/>
                <w:szCs w:val="24"/>
              </w:rPr>
              <w:t>10.000,00</w:t>
            </w:r>
          </w:p>
        </w:tc>
      </w:tr>
    </w:tbl>
    <w:p w:rsidR="001254C1" w:rsidRDefault="001254C1">
      <w:pPr>
        <w:pStyle w:val="normal0"/>
        <w:spacing w:line="261" w:lineRule="auto"/>
        <w:jc w:val="both"/>
        <w:rPr>
          <w:rFonts w:ascii="Times New Roman" w:hAnsi="Times New Roman" w:cs="Times New Roman"/>
          <w:sz w:val="24"/>
          <w:szCs w:val="24"/>
          <w:u w:val="single"/>
        </w:rPr>
      </w:pPr>
    </w:p>
    <w:p w:rsidR="001254C1" w:rsidRDefault="001254C1">
      <w:pPr>
        <w:pStyle w:val="normal0"/>
        <w:spacing w:line="261" w:lineRule="auto"/>
        <w:jc w:val="both"/>
        <w:rPr>
          <w:rFonts w:ascii="Times New Roman" w:hAnsi="Times New Roman" w:cs="Times New Roman"/>
          <w:sz w:val="24"/>
          <w:szCs w:val="24"/>
          <w:u w:val="single"/>
        </w:rPr>
      </w:pPr>
      <w:r>
        <w:rPr>
          <w:rFonts w:ascii="Times New Roman" w:hAnsi="Times New Roman" w:cs="Times New Roman"/>
          <w:sz w:val="24"/>
          <w:szCs w:val="24"/>
          <w:u w:val="single"/>
        </w:rPr>
        <w:t>6) BASES DE DISTRIBUCIÓN SECUNDARIA</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Depto SSA: en proporción a la M.O.D de cada depto</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Depto SSB: en proporción a la M.P. consumida por cada depto</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OBS. El criterio de distribución adoptado es el de distribuir los costos de deptos SS a los deptos de PN solamente.</w:t>
      </w:r>
    </w:p>
    <w:p w:rsidR="001254C1" w:rsidRDefault="001254C1">
      <w:pPr>
        <w:pStyle w:val="normal0"/>
        <w:spacing w:line="261" w:lineRule="auto"/>
        <w:jc w:val="both"/>
        <w:rPr>
          <w:rFonts w:ascii="Times New Roman" w:hAnsi="Times New Roman" w:cs="Times New Roman"/>
          <w:sz w:val="24"/>
          <w:szCs w:val="24"/>
        </w:rPr>
      </w:pPr>
      <w:r>
        <w:rPr>
          <w:rFonts w:ascii="Times New Roman" w:hAnsi="Times New Roman" w:cs="Times New Roman"/>
          <w:sz w:val="24"/>
          <w:szCs w:val="24"/>
        </w:rPr>
        <w:t>SE SOLICITA: Distribución primaria y secundaria, Determine la PN equivalente y Determine el costo unitario y total de cada depto y final.</w:t>
      </w:r>
    </w:p>
    <w:p w:rsidR="001254C1" w:rsidRDefault="001254C1">
      <w:pPr>
        <w:pStyle w:val="normal0"/>
        <w:jc w:val="both"/>
        <w:rPr>
          <w:rFonts w:ascii="Times New Roman" w:hAnsi="Times New Roman" w:cs="Times New Roman"/>
          <w:sz w:val="24"/>
          <w:szCs w:val="24"/>
        </w:rPr>
      </w:pPr>
    </w:p>
    <w:sectPr w:rsidR="001254C1" w:rsidSect="00CD00EE">
      <w:headerReference w:type="default" r:id="rId7"/>
      <w:footerReference w:type="default" r:id="rId8"/>
      <w:pgSz w:w="11906" w:h="16838" w:code="9"/>
      <w:pgMar w:top="1417" w:right="1440" w:bottom="1417" w:left="1440" w:header="737"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4C1" w:rsidRDefault="001254C1">
      <w:r>
        <w:separator/>
      </w:r>
    </w:p>
  </w:endnote>
  <w:endnote w:type="continuationSeparator" w:id="0">
    <w:p w:rsidR="001254C1" w:rsidRDefault="00125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C1" w:rsidRPr="00CD00EE" w:rsidRDefault="001254C1" w:rsidP="00CD00EE">
    <w:pPr>
      <w:pStyle w:val="Footer"/>
      <w:jc w:val="right"/>
      <w:rPr>
        <w:b/>
        <w:bCs/>
        <w:sz w:val="18"/>
        <w:szCs w:val="18"/>
        <w:lang w:val="es-AR"/>
      </w:rPr>
    </w:pPr>
    <w:r w:rsidRPr="00CD00EE">
      <w:rPr>
        <w:b/>
        <w:bCs/>
        <w:sz w:val="18"/>
        <w:szCs w:val="18"/>
        <w:lang w:val="es-AR"/>
      </w:rPr>
      <w:t>Profesores: Pigerl Jorge y Derna Karina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4C1" w:rsidRDefault="001254C1">
      <w:r>
        <w:separator/>
      </w:r>
    </w:p>
  </w:footnote>
  <w:footnote w:type="continuationSeparator" w:id="0">
    <w:p w:rsidR="001254C1" w:rsidRDefault="00125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C1" w:rsidRDefault="001254C1">
    <w:pPr>
      <w:pStyle w:val="Header"/>
    </w:pPr>
    <w:r>
      <w:rPr>
        <w:noProof/>
        <w:lang w:val="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5pt;margin-top:1.85pt;width:89.95pt;height:36.15pt;z-index:-251656192;mso-wrap-distance-left:10.55pt;mso-wrap-distance-right:9.05pt" filled="t">
          <v:fill opacity="0" color2="black"/>
          <v:imagedata r:id="rId1" o:title="" croptop="-19f" cropbottom="-19f" cropleft="-7f" cropright="-7f"/>
          <w10:wrap type="square"/>
        </v:shape>
      </w:pict>
    </w:r>
    <w:r>
      <w:tab/>
    </w:r>
    <w:r>
      <w:tab/>
    </w:r>
    <w:r>
      <w:object w:dxaOrig="4229" w:dyaOrig="1844">
        <v:shape id="_x0000_i1026" type="#_x0000_t75" style="width:65.25pt;height:28.5pt" o:ole="" filled="t">
          <v:fill opacity="0" color2="black"/>
          <v:imagedata r:id="rId2" o:title=""/>
        </v:shape>
        <o:OLEObject Type="Embed" ProgID="PBrush" ShapeID="_x0000_i1026" DrawAspect="Content" ObjectID="_1785076237" r:id="rId3"/>
      </w:object>
    </w:r>
  </w:p>
  <w:p w:rsidR="001254C1" w:rsidRPr="00CD00EE" w:rsidRDefault="001254C1" w:rsidP="00CD00EE">
    <w:pPr>
      <w:pStyle w:val="Header"/>
      <w:jc w:val="right"/>
      <w:rPr>
        <w:b/>
        <w:bCs/>
        <w:sz w:val="12"/>
        <w:szCs w:val="12"/>
      </w:rPr>
    </w:pPr>
    <w:r w:rsidRPr="00CD00EE">
      <w:rPr>
        <w:b/>
        <w:bCs/>
        <w:sz w:val="12"/>
        <w:szCs w:val="12"/>
      </w:rPr>
      <w:t>UNIVERSIDAD NACIONAL DE MISIONES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7B1B"/>
    <w:multiLevelType w:val="multilevel"/>
    <w:tmpl w:val="FFFFFFFF"/>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F2A6A2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863508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1DE806F4"/>
    <w:multiLevelType w:val="multilevel"/>
    <w:tmpl w:val="FFFFFFFF"/>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610C576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087C"/>
    <w:rsid w:val="000074C2"/>
    <w:rsid w:val="001254C1"/>
    <w:rsid w:val="003A56A7"/>
    <w:rsid w:val="00CD00EE"/>
    <w:rsid w:val="00DE087C"/>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lang/>
    </w:rPr>
  </w:style>
  <w:style w:type="paragraph" w:styleId="Heading1">
    <w:name w:val="heading 1"/>
    <w:basedOn w:val="normal0"/>
    <w:next w:val="normal0"/>
    <w:link w:val="Heading1Char"/>
    <w:uiPriority w:val="99"/>
    <w:qFormat/>
    <w:rsid w:val="00DE087C"/>
    <w:pPr>
      <w:keepNext/>
      <w:keepLines/>
      <w:spacing w:before="400" w:after="120"/>
      <w:outlineLvl w:val="0"/>
    </w:pPr>
    <w:rPr>
      <w:sz w:val="40"/>
      <w:szCs w:val="40"/>
    </w:rPr>
  </w:style>
  <w:style w:type="paragraph" w:styleId="Heading2">
    <w:name w:val="heading 2"/>
    <w:basedOn w:val="normal0"/>
    <w:next w:val="normal0"/>
    <w:link w:val="Heading2Char"/>
    <w:uiPriority w:val="99"/>
    <w:qFormat/>
    <w:rsid w:val="00DE087C"/>
    <w:pPr>
      <w:keepNext/>
      <w:keepLines/>
      <w:spacing w:before="360" w:after="120"/>
      <w:outlineLvl w:val="1"/>
    </w:pPr>
    <w:rPr>
      <w:sz w:val="32"/>
      <w:szCs w:val="32"/>
    </w:rPr>
  </w:style>
  <w:style w:type="paragraph" w:styleId="Heading3">
    <w:name w:val="heading 3"/>
    <w:basedOn w:val="normal0"/>
    <w:next w:val="normal0"/>
    <w:link w:val="Heading3Char"/>
    <w:uiPriority w:val="99"/>
    <w:qFormat/>
    <w:rsid w:val="00DE087C"/>
    <w:pPr>
      <w:keepNext/>
      <w:keepLines/>
      <w:spacing w:before="320" w:after="80"/>
      <w:outlineLvl w:val="2"/>
    </w:pPr>
    <w:rPr>
      <w:color w:val="434343"/>
      <w:sz w:val="28"/>
      <w:szCs w:val="28"/>
    </w:rPr>
  </w:style>
  <w:style w:type="paragraph" w:styleId="Heading4">
    <w:name w:val="heading 4"/>
    <w:basedOn w:val="normal0"/>
    <w:next w:val="normal0"/>
    <w:link w:val="Heading4Char"/>
    <w:uiPriority w:val="99"/>
    <w:qFormat/>
    <w:rsid w:val="00DE087C"/>
    <w:pPr>
      <w:keepNext/>
      <w:keepLines/>
      <w:spacing w:before="280" w:after="80"/>
      <w:outlineLvl w:val="3"/>
    </w:pPr>
    <w:rPr>
      <w:color w:val="666666"/>
      <w:sz w:val="24"/>
      <w:szCs w:val="24"/>
    </w:rPr>
  </w:style>
  <w:style w:type="paragraph" w:styleId="Heading5">
    <w:name w:val="heading 5"/>
    <w:basedOn w:val="normal0"/>
    <w:next w:val="normal0"/>
    <w:link w:val="Heading5Char"/>
    <w:uiPriority w:val="99"/>
    <w:qFormat/>
    <w:rsid w:val="00DE087C"/>
    <w:pPr>
      <w:keepNext/>
      <w:keepLines/>
      <w:spacing w:before="240" w:after="80"/>
      <w:outlineLvl w:val="4"/>
    </w:pPr>
    <w:rPr>
      <w:color w:val="666666"/>
    </w:rPr>
  </w:style>
  <w:style w:type="paragraph" w:styleId="Heading6">
    <w:name w:val="heading 6"/>
    <w:basedOn w:val="normal0"/>
    <w:next w:val="normal0"/>
    <w:link w:val="Heading6Char"/>
    <w:uiPriority w:val="99"/>
    <w:qFormat/>
    <w:rsid w:val="00DE087C"/>
    <w:pPr>
      <w:keepNext/>
      <w:keepLines/>
      <w:spacing w:before="240" w:after="80"/>
      <w:outlineLvl w:val="5"/>
    </w:pPr>
    <w:rPr>
      <w:i/>
      <w:iCs/>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AA5"/>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957AA5"/>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957AA5"/>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957AA5"/>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957AA5"/>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957AA5"/>
    <w:rPr>
      <w:rFonts w:asciiTheme="minorHAnsi" w:eastAsiaTheme="minorEastAsia" w:hAnsiTheme="minorHAnsi" w:cstheme="minorBidi"/>
      <w:b/>
      <w:bCs/>
      <w:lang/>
    </w:rPr>
  </w:style>
  <w:style w:type="paragraph" w:customStyle="1" w:styleId="normal0">
    <w:name w:val="normal"/>
    <w:uiPriority w:val="99"/>
    <w:rsid w:val="00DE087C"/>
    <w:pPr>
      <w:spacing w:line="276" w:lineRule="auto"/>
    </w:pPr>
    <w:rPr>
      <w:lang/>
    </w:rPr>
  </w:style>
  <w:style w:type="paragraph" w:styleId="Title">
    <w:name w:val="Title"/>
    <w:basedOn w:val="normal0"/>
    <w:next w:val="normal0"/>
    <w:link w:val="TitleChar"/>
    <w:uiPriority w:val="99"/>
    <w:qFormat/>
    <w:rsid w:val="00DE087C"/>
    <w:pPr>
      <w:keepNext/>
      <w:keepLines/>
      <w:spacing w:after="60"/>
    </w:pPr>
    <w:rPr>
      <w:sz w:val="52"/>
      <w:szCs w:val="52"/>
    </w:rPr>
  </w:style>
  <w:style w:type="character" w:customStyle="1" w:styleId="TitleChar">
    <w:name w:val="Title Char"/>
    <w:basedOn w:val="DefaultParagraphFont"/>
    <w:link w:val="Title"/>
    <w:uiPriority w:val="10"/>
    <w:rsid w:val="00957AA5"/>
    <w:rPr>
      <w:rFonts w:asciiTheme="majorHAnsi" w:eastAsiaTheme="majorEastAsia" w:hAnsiTheme="majorHAnsi" w:cstheme="majorBidi"/>
      <w:b/>
      <w:bCs/>
      <w:kern w:val="28"/>
      <w:sz w:val="32"/>
      <w:szCs w:val="32"/>
      <w:lang/>
    </w:rPr>
  </w:style>
  <w:style w:type="paragraph" w:styleId="Subtitle">
    <w:name w:val="Subtitle"/>
    <w:basedOn w:val="normal0"/>
    <w:next w:val="normal0"/>
    <w:link w:val="SubtitleChar"/>
    <w:uiPriority w:val="99"/>
    <w:qFormat/>
    <w:rsid w:val="00DE087C"/>
    <w:pPr>
      <w:keepNext/>
      <w:keepLines/>
      <w:spacing w:after="320"/>
    </w:pPr>
    <w:rPr>
      <w:color w:val="666666"/>
      <w:sz w:val="30"/>
      <w:szCs w:val="30"/>
    </w:rPr>
  </w:style>
  <w:style w:type="character" w:customStyle="1" w:styleId="SubtitleChar">
    <w:name w:val="Subtitle Char"/>
    <w:basedOn w:val="DefaultParagraphFont"/>
    <w:link w:val="Subtitle"/>
    <w:uiPriority w:val="11"/>
    <w:rsid w:val="00957AA5"/>
    <w:rPr>
      <w:rFonts w:asciiTheme="majorHAnsi" w:eastAsiaTheme="majorEastAsia" w:hAnsiTheme="majorHAnsi" w:cstheme="majorBidi"/>
      <w:sz w:val="24"/>
      <w:szCs w:val="24"/>
      <w:lang/>
    </w:rPr>
  </w:style>
  <w:style w:type="table" w:customStyle="1" w:styleId="Estilo">
    <w:name w:val="Estilo"/>
    <w:uiPriority w:val="99"/>
    <w:rsid w:val="00DE087C"/>
    <w:rPr>
      <w:sz w:val="20"/>
      <w:szCs w:val="20"/>
    </w:rPr>
    <w:tblPr>
      <w:tblStyleRowBandSize w:val="1"/>
      <w:tblStyleColBandSize w:val="1"/>
      <w:tblCellMar>
        <w:top w:w="100" w:type="dxa"/>
        <w:left w:w="100" w:type="dxa"/>
        <w:bottom w:w="100" w:type="dxa"/>
        <w:right w:w="100" w:type="dxa"/>
      </w:tblCellMar>
    </w:tblPr>
  </w:style>
  <w:style w:type="table" w:customStyle="1" w:styleId="Estilo16">
    <w:name w:val="Estilo16"/>
    <w:uiPriority w:val="99"/>
    <w:rsid w:val="00DE087C"/>
    <w:rPr>
      <w:sz w:val="20"/>
      <w:szCs w:val="20"/>
    </w:rPr>
    <w:tblPr>
      <w:tblStyleRowBandSize w:val="1"/>
      <w:tblStyleColBandSize w:val="1"/>
      <w:tblCellMar>
        <w:top w:w="100" w:type="dxa"/>
        <w:left w:w="100" w:type="dxa"/>
        <w:bottom w:w="100" w:type="dxa"/>
        <w:right w:w="100" w:type="dxa"/>
      </w:tblCellMar>
    </w:tblPr>
  </w:style>
  <w:style w:type="table" w:customStyle="1" w:styleId="Estilo15">
    <w:name w:val="Estilo15"/>
    <w:uiPriority w:val="99"/>
    <w:rsid w:val="00DE087C"/>
    <w:rPr>
      <w:sz w:val="20"/>
      <w:szCs w:val="20"/>
    </w:rPr>
    <w:tblPr>
      <w:tblStyleRowBandSize w:val="1"/>
      <w:tblStyleColBandSize w:val="1"/>
      <w:tblCellMar>
        <w:top w:w="100" w:type="dxa"/>
        <w:left w:w="100" w:type="dxa"/>
        <w:bottom w:w="100" w:type="dxa"/>
        <w:right w:w="100" w:type="dxa"/>
      </w:tblCellMar>
    </w:tblPr>
  </w:style>
  <w:style w:type="table" w:customStyle="1" w:styleId="Estilo14">
    <w:name w:val="Estilo14"/>
    <w:uiPriority w:val="99"/>
    <w:rsid w:val="00DE087C"/>
    <w:rPr>
      <w:sz w:val="20"/>
      <w:szCs w:val="20"/>
    </w:rPr>
    <w:tblPr>
      <w:tblStyleRowBandSize w:val="1"/>
      <w:tblStyleColBandSize w:val="1"/>
      <w:tblCellMar>
        <w:top w:w="100" w:type="dxa"/>
        <w:left w:w="100" w:type="dxa"/>
        <w:bottom w:w="100" w:type="dxa"/>
        <w:right w:w="100" w:type="dxa"/>
      </w:tblCellMar>
    </w:tblPr>
  </w:style>
  <w:style w:type="table" w:customStyle="1" w:styleId="Estilo13">
    <w:name w:val="Estilo13"/>
    <w:uiPriority w:val="99"/>
    <w:rsid w:val="00DE087C"/>
    <w:rPr>
      <w:sz w:val="20"/>
      <w:szCs w:val="20"/>
    </w:rPr>
    <w:tblPr>
      <w:tblStyleRowBandSize w:val="1"/>
      <w:tblStyleColBandSize w:val="1"/>
      <w:tblCellMar>
        <w:top w:w="100" w:type="dxa"/>
        <w:left w:w="100" w:type="dxa"/>
        <w:bottom w:w="100" w:type="dxa"/>
        <w:right w:w="100" w:type="dxa"/>
      </w:tblCellMar>
    </w:tblPr>
  </w:style>
  <w:style w:type="table" w:customStyle="1" w:styleId="Estilo12">
    <w:name w:val="Estilo12"/>
    <w:uiPriority w:val="99"/>
    <w:rsid w:val="00DE087C"/>
    <w:rPr>
      <w:sz w:val="20"/>
      <w:szCs w:val="20"/>
    </w:rPr>
    <w:tblPr>
      <w:tblStyleRowBandSize w:val="1"/>
      <w:tblStyleColBandSize w:val="1"/>
      <w:tblCellMar>
        <w:top w:w="0" w:type="dxa"/>
        <w:left w:w="108" w:type="dxa"/>
        <w:bottom w:w="0" w:type="dxa"/>
        <w:right w:w="108" w:type="dxa"/>
      </w:tblCellMar>
    </w:tblPr>
  </w:style>
  <w:style w:type="table" w:customStyle="1" w:styleId="Estilo11">
    <w:name w:val="Estilo11"/>
    <w:uiPriority w:val="99"/>
    <w:rsid w:val="00DE087C"/>
    <w:rPr>
      <w:sz w:val="20"/>
      <w:szCs w:val="20"/>
    </w:rPr>
    <w:tblPr>
      <w:tblStyleRowBandSize w:val="1"/>
      <w:tblStyleColBandSize w:val="1"/>
      <w:tblCellMar>
        <w:top w:w="0" w:type="dxa"/>
        <w:left w:w="108" w:type="dxa"/>
        <w:bottom w:w="0" w:type="dxa"/>
        <w:right w:w="108" w:type="dxa"/>
      </w:tblCellMar>
    </w:tblPr>
  </w:style>
  <w:style w:type="table" w:customStyle="1" w:styleId="Estilo10">
    <w:name w:val="Estilo10"/>
    <w:uiPriority w:val="99"/>
    <w:rsid w:val="00DE087C"/>
    <w:rPr>
      <w:sz w:val="20"/>
      <w:szCs w:val="20"/>
    </w:rPr>
    <w:tblPr>
      <w:tblStyleRowBandSize w:val="1"/>
      <w:tblStyleColBandSize w:val="1"/>
      <w:tblCellMar>
        <w:top w:w="0" w:type="dxa"/>
        <w:left w:w="108" w:type="dxa"/>
        <w:bottom w:w="0" w:type="dxa"/>
        <w:right w:w="108" w:type="dxa"/>
      </w:tblCellMar>
    </w:tblPr>
  </w:style>
  <w:style w:type="table" w:customStyle="1" w:styleId="Estilo9">
    <w:name w:val="Estilo9"/>
    <w:uiPriority w:val="99"/>
    <w:rsid w:val="00DE087C"/>
    <w:rPr>
      <w:sz w:val="20"/>
      <w:szCs w:val="20"/>
    </w:rPr>
    <w:tblPr>
      <w:tblStyleRowBandSize w:val="1"/>
      <w:tblStyleColBandSize w:val="1"/>
      <w:tblCellMar>
        <w:top w:w="100" w:type="dxa"/>
        <w:left w:w="100" w:type="dxa"/>
        <w:bottom w:w="100" w:type="dxa"/>
        <w:right w:w="100" w:type="dxa"/>
      </w:tblCellMar>
    </w:tblPr>
  </w:style>
  <w:style w:type="table" w:customStyle="1" w:styleId="Estilo8">
    <w:name w:val="Estilo8"/>
    <w:uiPriority w:val="99"/>
    <w:rsid w:val="00DE087C"/>
    <w:rPr>
      <w:sz w:val="20"/>
      <w:szCs w:val="20"/>
    </w:rPr>
    <w:tblPr>
      <w:tblStyleRowBandSize w:val="1"/>
      <w:tblStyleColBandSize w:val="1"/>
      <w:tblCellMar>
        <w:top w:w="100" w:type="dxa"/>
        <w:left w:w="100" w:type="dxa"/>
        <w:bottom w:w="100" w:type="dxa"/>
        <w:right w:w="100" w:type="dxa"/>
      </w:tblCellMar>
    </w:tblPr>
  </w:style>
  <w:style w:type="table" w:customStyle="1" w:styleId="Estilo7">
    <w:name w:val="Estilo7"/>
    <w:uiPriority w:val="99"/>
    <w:rsid w:val="00DE087C"/>
    <w:rPr>
      <w:sz w:val="20"/>
      <w:szCs w:val="20"/>
    </w:rPr>
    <w:tblPr>
      <w:tblStyleRowBandSize w:val="1"/>
      <w:tblStyleColBandSize w:val="1"/>
      <w:tblCellMar>
        <w:top w:w="100" w:type="dxa"/>
        <w:left w:w="100" w:type="dxa"/>
        <w:bottom w:w="100" w:type="dxa"/>
        <w:right w:w="100" w:type="dxa"/>
      </w:tblCellMar>
    </w:tblPr>
  </w:style>
  <w:style w:type="table" w:customStyle="1" w:styleId="Estilo6">
    <w:name w:val="Estilo6"/>
    <w:uiPriority w:val="99"/>
    <w:rsid w:val="00DE087C"/>
    <w:rPr>
      <w:sz w:val="20"/>
      <w:szCs w:val="20"/>
    </w:rPr>
    <w:tblPr>
      <w:tblStyleRowBandSize w:val="1"/>
      <w:tblStyleColBandSize w:val="1"/>
      <w:tblCellMar>
        <w:top w:w="100" w:type="dxa"/>
        <w:left w:w="100" w:type="dxa"/>
        <w:bottom w:w="100" w:type="dxa"/>
        <w:right w:w="100" w:type="dxa"/>
      </w:tblCellMar>
    </w:tblPr>
  </w:style>
  <w:style w:type="table" w:customStyle="1" w:styleId="Estilo5">
    <w:name w:val="Estilo5"/>
    <w:uiPriority w:val="99"/>
    <w:rsid w:val="00DE087C"/>
    <w:rPr>
      <w:sz w:val="20"/>
      <w:szCs w:val="20"/>
    </w:rPr>
    <w:tblPr>
      <w:tblStyleRowBandSize w:val="1"/>
      <w:tblStyleColBandSize w:val="1"/>
      <w:tblCellMar>
        <w:top w:w="100" w:type="dxa"/>
        <w:left w:w="100" w:type="dxa"/>
        <w:bottom w:w="100" w:type="dxa"/>
        <w:right w:w="100" w:type="dxa"/>
      </w:tblCellMar>
    </w:tblPr>
  </w:style>
  <w:style w:type="table" w:customStyle="1" w:styleId="Estilo4">
    <w:name w:val="Estilo4"/>
    <w:uiPriority w:val="99"/>
    <w:rsid w:val="00DE087C"/>
    <w:rPr>
      <w:sz w:val="20"/>
      <w:szCs w:val="20"/>
    </w:rPr>
    <w:tblPr>
      <w:tblStyleRowBandSize w:val="1"/>
      <w:tblStyleColBandSize w:val="1"/>
      <w:tblCellMar>
        <w:top w:w="100" w:type="dxa"/>
        <w:left w:w="100" w:type="dxa"/>
        <w:bottom w:w="100" w:type="dxa"/>
        <w:right w:w="100" w:type="dxa"/>
      </w:tblCellMar>
    </w:tblPr>
  </w:style>
  <w:style w:type="table" w:customStyle="1" w:styleId="Estilo3">
    <w:name w:val="Estilo3"/>
    <w:uiPriority w:val="99"/>
    <w:rsid w:val="00DE087C"/>
    <w:rPr>
      <w:sz w:val="20"/>
      <w:szCs w:val="20"/>
    </w:rPr>
    <w:tblPr>
      <w:tblStyleRowBandSize w:val="1"/>
      <w:tblStyleColBandSize w:val="1"/>
      <w:tblCellMar>
        <w:top w:w="100" w:type="dxa"/>
        <w:left w:w="100" w:type="dxa"/>
        <w:bottom w:w="100" w:type="dxa"/>
        <w:right w:w="100" w:type="dxa"/>
      </w:tblCellMar>
    </w:tblPr>
  </w:style>
  <w:style w:type="table" w:customStyle="1" w:styleId="Estilo2">
    <w:name w:val="Estilo2"/>
    <w:uiPriority w:val="99"/>
    <w:rsid w:val="00DE087C"/>
    <w:rPr>
      <w:sz w:val="20"/>
      <w:szCs w:val="20"/>
    </w:rPr>
    <w:tblPr>
      <w:tblStyleRowBandSize w:val="1"/>
      <w:tblStyleColBandSize w:val="1"/>
      <w:tblCellMar>
        <w:top w:w="100" w:type="dxa"/>
        <w:left w:w="100" w:type="dxa"/>
        <w:bottom w:w="100" w:type="dxa"/>
        <w:right w:w="100" w:type="dxa"/>
      </w:tblCellMar>
    </w:tblPr>
  </w:style>
  <w:style w:type="table" w:customStyle="1" w:styleId="Estilo1">
    <w:name w:val="Estilo1"/>
    <w:uiPriority w:val="99"/>
    <w:rsid w:val="00DE087C"/>
    <w:rPr>
      <w:sz w:val="20"/>
      <w:szCs w:val="20"/>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rsid w:val="00CD00EE"/>
    <w:pPr>
      <w:tabs>
        <w:tab w:val="center" w:pos="4252"/>
        <w:tab w:val="right" w:pos="8504"/>
      </w:tabs>
    </w:pPr>
  </w:style>
  <w:style w:type="character" w:customStyle="1" w:styleId="HeaderChar">
    <w:name w:val="Header Char"/>
    <w:basedOn w:val="DefaultParagraphFont"/>
    <w:link w:val="Header"/>
    <w:uiPriority w:val="99"/>
    <w:semiHidden/>
    <w:rsid w:val="00957AA5"/>
    <w:rPr>
      <w:lang/>
    </w:rPr>
  </w:style>
  <w:style w:type="paragraph" w:styleId="Footer">
    <w:name w:val="footer"/>
    <w:basedOn w:val="Normal"/>
    <w:link w:val="FooterChar"/>
    <w:uiPriority w:val="99"/>
    <w:rsid w:val="00CD00EE"/>
    <w:pPr>
      <w:tabs>
        <w:tab w:val="center" w:pos="4252"/>
        <w:tab w:val="right" w:pos="8504"/>
      </w:tabs>
    </w:pPr>
  </w:style>
  <w:style w:type="character" w:customStyle="1" w:styleId="FooterChar">
    <w:name w:val="Footer Char"/>
    <w:basedOn w:val="DefaultParagraphFont"/>
    <w:link w:val="Footer"/>
    <w:uiPriority w:val="99"/>
    <w:semiHidden/>
    <w:rsid w:val="00957AA5"/>
    <w:rPr>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13</Pages>
  <Words>2873</Words>
  <Characters>15803</Characters>
  <Application>Microsoft Office Outlook</Application>
  <DocSecurity>0</DocSecurity>
  <Lines>0</Lines>
  <Paragraphs>0</Paragraphs>
  <ScaleCrop>false</ScaleCrop>
  <Company>Estudio Contable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COSTOS INDUSTRIALES </dc:title>
  <dc:subject/>
  <dc:creator>Karina</dc:creator>
  <cp:keywords/>
  <dc:description/>
  <cp:lastModifiedBy>Karina</cp:lastModifiedBy>
  <cp:revision>2</cp:revision>
  <dcterms:created xsi:type="dcterms:W3CDTF">2024-08-13T20:44:00Z</dcterms:created>
  <dcterms:modified xsi:type="dcterms:W3CDTF">2024-08-13T20:44:00Z</dcterms:modified>
</cp:coreProperties>
</file>