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2131"/>
        <w:gridCol w:w="991"/>
        <w:gridCol w:w="7155"/>
        <w:gridCol w:w="2504"/>
      </w:tblGrid>
      <w:tr w:rsidR="00064AAF" w:rsidRPr="006C56C7" w:rsidTr="00A558CC">
        <w:trPr>
          <w:trHeight w:val="580"/>
        </w:trPr>
        <w:tc>
          <w:tcPr>
            <w:tcW w:w="3495" w:type="dxa"/>
            <w:gridSpan w:val="3"/>
          </w:tcPr>
          <w:p w:rsidR="00064AAF" w:rsidRPr="006C56C7" w:rsidRDefault="00064AAF" w:rsidP="00A55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ASIGNATURA:</w:t>
            </w:r>
          </w:p>
        </w:tc>
        <w:tc>
          <w:tcPr>
            <w:tcW w:w="9659" w:type="dxa"/>
            <w:gridSpan w:val="2"/>
          </w:tcPr>
          <w:p w:rsidR="00064AAF" w:rsidRPr="006C56C7" w:rsidRDefault="00064AAF" w:rsidP="00A55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EQUIPOS DE VAPOR </w:t>
            </w:r>
          </w:p>
        </w:tc>
      </w:tr>
      <w:tr w:rsidR="00064AAF" w:rsidRPr="006C56C7" w:rsidTr="00A558CC">
        <w:trPr>
          <w:gridAfter w:val="3"/>
          <w:wAfter w:w="10650" w:type="dxa"/>
          <w:trHeight w:val="137"/>
        </w:trPr>
        <w:tc>
          <w:tcPr>
            <w:tcW w:w="373" w:type="dxa"/>
            <w:vAlign w:val="center"/>
          </w:tcPr>
          <w:p w:rsidR="00064AAF" w:rsidRPr="006C56C7" w:rsidRDefault="00064AAF" w:rsidP="00A55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064AAF" w:rsidRPr="006C56C7" w:rsidRDefault="00064AAF" w:rsidP="00A55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64AAF" w:rsidRPr="006C56C7" w:rsidTr="00A558CC">
        <w:trPr>
          <w:gridAfter w:val="1"/>
          <w:wAfter w:w="2504" w:type="dxa"/>
          <w:trHeight w:val="146"/>
        </w:trPr>
        <w:tc>
          <w:tcPr>
            <w:tcW w:w="3495" w:type="dxa"/>
            <w:gridSpan w:val="3"/>
            <w:vAlign w:val="center"/>
          </w:tcPr>
          <w:p w:rsidR="00064AAF" w:rsidRPr="006C56C7" w:rsidRDefault="00064AAF" w:rsidP="00A55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CARGA HORARIA TOTAL: </w:t>
            </w:r>
          </w:p>
        </w:tc>
        <w:tc>
          <w:tcPr>
            <w:tcW w:w="7155" w:type="dxa"/>
            <w:vAlign w:val="center"/>
          </w:tcPr>
          <w:p w:rsidR="00064AAF" w:rsidRPr="006C56C7" w:rsidRDefault="00064AAF" w:rsidP="00A55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90 horas </w:t>
            </w:r>
          </w:p>
        </w:tc>
      </w:tr>
      <w:tr w:rsidR="00064AAF" w:rsidRPr="006C56C7" w:rsidTr="00A558CC">
        <w:trPr>
          <w:gridAfter w:val="1"/>
          <w:wAfter w:w="2504" w:type="dxa"/>
          <w:trHeight w:val="122"/>
        </w:trPr>
        <w:tc>
          <w:tcPr>
            <w:tcW w:w="3495" w:type="dxa"/>
            <w:gridSpan w:val="3"/>
            <w:vAlign w:val="center"/>
          </w:tcPr>
          <w:p w:rsidR="00064AAF" w:rsidRPr="006C56C7" w:rsidRDefault="00064AAF" w:rsidP="00A55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CARGA HORARIA SEMANAL: </w:t>
            </w:r>
          </w:p>
        </w:tc>
        <w:tc>
          <w:tcPr>
            <w:tcW w:w="7155" w:type="dxa"/>
            <w:vAlign w:val="center"/>
          </w:tcPr>
          <w:p w:rsidR="00064AAF" w:rsidRPr="006C56C7" w:rsidRDefault="00064AAF" w:rsidP="00A55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horas </w:t>
            </w:r>
          </w:p>
        </w:tc>
      </w:tr>
    </w:tbl>
    <w:p w:rsidR="00D52B73" w:rsidRDefault="00D52B73"/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2B73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OBJETIVO: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Analizar las leyes de la termodinámica y reconocer su presencia en distintos fenómenos observables cotidianamente.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Identific</w:t>
      </w:r>
      <w:r>
        <w:rPr>
          <w:rFonts w:ascii="Times New Roman" w:hAnsi="Times New Roman" w:cs="Times New Roman"/>
          <w:color w:val="000000"/>
          <w:sz w:val="21"/>
          <w:szCs w:val="21"/>
        </w:rPr>
        <w:t>ar los distintos tipos de energí</w:t>
      </w:r>
      <w:r w:rsidRPr="00F22C60">
        <w:rPr>
          <w:rFonts w:ascii="Times New Roman" w:hAnsi="Times New Roman" w:cs="Times New Roman"/>
          <w:color w:val="000000"/>
          <w:sz w:val="21"/>
          <w:szCs w:val="21"/>
        </w:rPr>
        <w:t>a utilizados en máquinas térmicas resolviendo situaciones problemáticas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Conocer  comportamiento de los gases en los procesos cotidianos e industriales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Conocer en profundidad </w:t>
      </w:r>
      <w:r>
        <w:rPr>
          <w:rFonts w:ascii="Times New Roman" w:hAnsi="Times New Roman" w:cs="Times New Roman"/>
          <w:color w:val="000000"/>
          <w:sz w:val="21"/>
          <w:szCs w:val="21"/>
        </w:rPr>
        <w:t>la caldera y sus ac</w:t>
      </w:r>
      <w:r w:rsidRPr="00F22C60">
        <w:rPr>
          <w:rFonts w:ascii="Times New Roman" w:hAnsi="Times New Roman" w:cs="Times New Roman"/>
          <w:color w:val="000000"/>
          <w:sz w:val="21"/>
          <w:szCs w:val="21"/>
        </w:rPr>
        <w:t>cesorios principales que utilizan como combustible carbón, leña, chip y combustible líquido y gaseoso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Identificar las distintas formas de propagación del calor y calcular su transmisión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Reconocer las causas de los cambios de estado de las distintas sustancias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Transmitir al alumno los conocimientos necesarios para el análisis, selección o diseño y uso racional de los generadores de vapor, de sus partes y de otros equipos de intercambio de calor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064AAF" w:rsidRDefault="00064AAF" w:rsidP="00064AAF">
      <w:pPr>
        <w:pStyle w:val="Default"/>
        <w:rPr>
          <w:lang w:val="es-AR"/>
        </w:rPr>
      </w:pPr>
    </w:p>
    <w:p w:rsidR="00064AAF" w:rsidRPr="00D52B73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64AAF" w:rsidRDefault="00064AAF" w:rsidP="00064AAF">
      <w:pPr>
        <w:autoSpaceDE w:val="0"/>
        <w:autoSpaceDN w:val="0"/>
        <w:adjustRightInd w:val="0"/>
        <w:spacing w:after="0" w:line="240" w:lineRule="auto"/>
      </w:pPr>
      <w:r w:rsidRPr="00D52B73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CONTENIDOS CONCEPTUALES</w:t>
      </w:r>
      <w:r>
        <w:t xml:space="preserve">: </w:t>
      </w:r>
    </w:p>
    <w:p w:rsidR="00064AAF" w:rsidRPr="006C56C7" w:rsidRDefault="00064AAF" w:rsidP="00064AAF">
      <w:pPr>
        <w:pStyle w:val="Default"/>
        <w:rPr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 xml:space="preserve">UNIDAD 1: CONCEPTOS FUNDAMENTALES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 xml:space="preserve">La termodinámica y su método. Punto de vista macroscópico y microscópico. Conceptos de sistema y medio ambiente. Equilibrio: mecánico, físico y químico. Concepto de propiedad y parámetro. Estado. Funciones de estado. Parámetros intensivos y extensivos. Sistemas homogéneos y heterogéneos. Transformaciones. Ciclos. Cambios de estado no-estático y cuasi-estático. Procesos reversibles e irreversibles.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 xml:space="preserve">UNIDAD 2: PRIMER PRINCIPIO. </w:t>
      </w:r>
    </w:p>
    <w:p w:rsidR="00064AAF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 xml:space="preserve">Concepto de energía. Formas de energía: cinética, potencial, trabajo, calor, interna, de flujo, química. Tipos de trabajo. Aplicación del Primer Principio a sistemas cerrados y abiertos. Primer principio en procesos cíclicos. Entalpía. </w:t>
      </w:r>
    </w:p>
    <w:p w:rsidR="00064AAF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 xml:space="preserve">UNIDAD 3: GASES IDEALES Y TRANSFORMACIONES.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 xml:space="preserve">Ley de Gay Loussac y Boyle-Mariotte. Ecuación de estado. Temperatura en escala absoluta. Constante de los gases. Constante universal. Mezcla de gases ideales: leyes que rigen su comportamiento. Gases reales: concepto. Experiencias de Andrews. Ecuación de estado. Diagramas p-v. Transformaciones a volumen constante. Transformaciones adiabáticas y politrópicas.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 xml:space="preserve">UNIDAD 4: SEGUNDO PRINCIPIO: ENTROPÍA.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 xml:space="preserve">Concepto del segundo principio. Concepto de Máquina térmica. Ciclo de Carnot. Concepto de temperatura absoluta. Concepto de entropía. La entropía como variable de estado. Diagramas entrópicos.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 xml:space="preserve">UNIDAD 5: SISTEMA DE UN COMPONENTE.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 xml:space="preserve">Regla de las fases. Diagrama p-v y p-t. Punto triple. Título del vapor. Vapor húmedo, saturado y sobrecalentado. Diagramas el vapor de agua: T-S; h-S; InP_h.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 xml:space="preserve">UNIDAD 6: AIRE HUMEDO.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>Definiciones. Humedad absoluta. Hume relativa. Humedad porcentual. Volumen específico. Calor específico. Temperatura de rocío. Temperatura bulbo húmedo. Temperatura de bulbo seco. Diagrama psicométrico.</w:t>
      </w: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 xml:space="preserve">UNIDAD 7: CICLOS DE LAS MAQUINAS CON VAPORES </w:t>
      </w: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 xml:space="preserve">Ciclo Rankine: rendimiento térmico; trabajo de la bomba. Elevación del rendimiento del ciclo de Rankine: elevación de la presión entrada a la turbina; aumento de la temperatura de entrada a la turbina. El motor de vapor. </w:t>
      </w: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 xml:space="preserve">UNIDAD 8: CALDERAS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 xml:space="preserve">Generalidades. Clasificación. Circulación natural, forzada y paso forzado. Humotubulares y acuotubulares. Características. Caldera como parte del generador de vapor. Sobrecalentadores. Economizadores. Calentadores de aire. Condensadores. Generalidades.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 xml:space="preserve">UNIDAD 9: COMBUSTIBLES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 xml:space="preserve">Clasificación: naturales y artificiales. Sólidos, líquidos y gaseosos. Poder calorífico superior e inferior. Aire mínimo necesario. Relación aire/combustible. Análisis: elemental e inmediato. Manipuleo y transporte. Productos de la combustión. Tiro natural y artificial. </w:t>
      </w: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>UNIDAD 10: MANTENIMIENTO PREVENTIVO DE CALDERAS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 xml:space="preserve">Generalidades. Limpieza de tubos de agua y humo. Controladores de nivel de agua. Control de los sistemas de bombeo de: agua y combustible. Control de las válvulas de seguridad. Sistemas de control de productos de la combustión. Tratamiento de agua para caldera.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D52B73" w:rsidRDefault="00064AAF" w:rsidP="00064AAF">
      <w:pPr>
        <w:pStyle w:val="Default"/>
        <w:rPr>
          <w:sz w:val="21"/>
          <w:szCs w:val="21"/>
          <w:lang w:val="es-AR"/>
        </w:rPr>
      </w:pPr>
      <w:r w:rsidRPr="00D52B73">
        <w:rPr>
          <w:sz w:val="21"/>
          <w:szCs w:val="21"/>
          <w:lang w:val="es-AR"/>
        </w:rPr>
        <w:t xml:space="preserve">UNIDAD 11: TRANSFERENCIA DE CALOR </w:t>
      </w:r>
    </w:p>
    <w:p w:rsidR="00064AAF" w:rsidRPr="006C56C7" w:rsidRDefault="00064AAF" w:rsidP="00064AAF">
      <w:pPr>
        <w:pStyle w:val="Default"/>
        <w:rPr>
          <w:sz w:val="21"/>
          <w:szCs w:val="21"/>
          <w:lang w:val="es-AR"/>
        </w:rPr>
      </w:pPr>
      <w:r w:rsidRPr="006C56C7">
        <w:rPr>
          <w:sz w:val="21"/>
          <w:szCs w:val="21"/>
          <w:lang w:val="es-AR"/>
        </w:rPr>
        <w:t>Conducción. Definición. Coeficiente de conductividad. Transferencia de calor en régimen estacionario. Transferencia en paredes planas de superficies constantes simples y compuestas. Aislantes térmicos. Convección. Definiciones y mecanismos. Capa límite. Coeficiente de convección. Radiación. Mecanismo y clasificación. Transmisión conjunta por convección y radiación. Coeficiente integral de transmisión de calor. Intercambiadores.</w:t>
      </w:r>
    </w:p>
    <w:p w:rsidR="00064AAF" w:rsidRDefault="00064AAF" w:rsidP="00064AAF">
      <w:pPr>
        <w:pStyle w:val="Default"/>
        <w:rPr>
          <w:sz w:val="21"/>
          <w:szCs w:val="21"/>
          <w:lang w:val="es-AR"/>
        </w:rPr>
      </w:pP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64AAF" w:rsidRDefault="00064AAF" w:rsidP="00064AAF">
      <w:pPr>
        <w:spacing w:after="0" w:line="240" w:lineRule="auto"/>
        <w:contextualSpacing/>
        <w:rPr>
          <w:rFonts w:ascii="Calibri" w:eastAsia="Times New Roman" w:hAnsi="Calibri" w:cs="Times New Roman"/>
          <w:noProof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CONTENIDOS PROCEDIMENTALES</w:t>
      </w:r>
      <w:r w:rsidRPr="00F22C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  <w:r w:rsidRPr="00F22C60">
        <w:rPr>
          <w:rFonts w:ascii="Calibri" w:eastAsia="Times New Roman" w:hAnsi="Calibri" w:cs="Times New Roman"/>
          <w:noProof/>
          <w:lang w:val="es-ES_tradnl"/>
        </w:rPr>
        <w:t xml:space="preserve">  </w:t>
      </w:r>
    </w:p>
    <w:p w:rsidR="00064AAF" w:rsidRPr="00F22C60" w:rsidRDefault="00064AAF" w:rsidP="00064AA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Lectura y análisis de estudios realizados sobre las temáticas. Interpretación de los principios y leyes que explican los fenómenos termodinámicos  Model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ización de situaciones reales. </w:t>
      </w:r>
      <w:r w:rsidRPr="00F22C60">
        <w:rPr>
          <w:rFonts w:ascii="Times New Roman" w:hAnsi="Times New Roman" w:cs="Times New Roman"/>
          <w:color w:val="000000"/>
          <w:sz w:val="21"/>
          <w:szCs w:val="21"/>
        </w:rPr>
        <w:t>Exploración de marcos conceptuales a través de bibliografía y otros soportes tecnológicos.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064AAF" w:rsidRPr="00D52B73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064AAF" w:rsidRDefault="00064AAF" w:rsidP="00064AAF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ESTRATEGIAS METODOLÓGICAS</w:t>
      </w:r>
      <w:r w:rsidRPr="00F22C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  <w:r w:rsidRPr="00F22C60">
        <w:rPr>
          <w:noProof/>
        </w:rPr>
        <w:t xml:space="preserve"> 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Se desarrollan los temas mediante exposiciones docentes, usando materiales didácticos disponibles: pizarrón, presentaciones, exhibición de piezas, tablas, normas y catálogos. Además se plantean situaciones, relacionadas con el tema que se está desarrollando, que corresponden a casos reales, sobre los cuales los alumnos opinan.</w:t>
      </w:r>
    </w:p>
    <w:p w:rsidR="00064AAF" w:rsidRPr="00F22C60" w:rsidRDefault="00064AAF" w:rsidP="00064AAF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TRABAJOS PRÁCTICOS: Resolución de problemas en modalidad individual y/o grupal guiadas. Atención individual de alumnos en horarios de clases. Se resolverán trabajos prácticos  de problemas de introducción a la termodinámica y  referidos a casos concretos de la actividad industrial, en algunos casos regional</w:t>
      </w:r>
      <w:r>
        <w:rPr>
          <w:rFonts w:ascii="Times New Roman" w:hAnsi="Times New Roman" w:cs="Times New Roman"/>
          <w:color w:val="000000"/>
          <w:sz w:val="21"/>
          <w:szCs w:val="21"/>
        </w:rPr>
        <w:t>es, cuyos resultados se analizaran</w:t>
      </w: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. Al resolver los prácticos los alumnos aplican los conocimientos adquiridos en la teoría y al mismo tiempo se familiarizan con los valores que se manejan en la industria.  </w:t>
      </w:r>
    </w:p>
    <w:p w:rsidR="00064AAF" w:rsidRPr="00D52B73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MODALIDAD DE CURSADO:</w:t>
      </w:r>
      <w:r w:rsidRPr="00F22C60">
        <w:rPr>
          <w:noProof/>
        </w:rPr>
        <w:t xml:space="preserve"> </w:t>
      </w:r>
    </w:p>
    <w:p w:rsidR="00064AAF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52B73">
        <w:rPr>
          <w:rFonts w:ascii="Times New Roman" w:hAnsi="Times New Roman" w:cs="Times New Roman"/>
          <w:color w:val="000000"/>
          <w:sz w:val="21"/>
          <w:szCs w:val="21"/>
        </w:rPr>
        <w:t>E</w:t>
      </w: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s condición necesaria para que el alumno pueda regularizar la materia tener el 60% de la asistencia. En caso de estar en condición de promocionar deberá tener el 80% de la asistencia. 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064AAF" w:rsidRPr="00D52B73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EVALUACIONES:</w:t>
      </w:r>
      <w:r>
        <w:rPr>
          <w:noProof/>
        </w:rPr>
        <w:t xml:space="preserve"> </w:t>
      </w:r>
    </w:p>
    <w:p w:rsidR="00064AAF" w:rsidRPr="00D52B73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52B73">
        <w:rPr>
          <w:rFonts w:ascii="Times New Roman" w:hAnsi="Times New Roman" w:cs="Times New Roman"/>
          <w:color w:val="000000"/>
          <w:sz w:val="21"/>
          <w:szCs w:val="21"/>
        </w:rPr>
        <w:t>E</w:t>
      </w: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l espacio curricular se evaluara de la siguiente manera, habrán dos evaluaciones escritas teórico-práctico y una evaluación oral. Las evaluaciones escritas serán de duración de 5 (cinco) horas. En la evaluación oral, el alumno elegirá un tema para desarrollar de la unidad y un tema será por bolillero.  </w:t>
      </w:r>
    </w:p>
    <w:p w:rsidR="00064AAF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Las evaluaciones aprobadas con una nota mayor o igual a 7 serán promocionadas, aprobando la materia. Las que se aprueben con una nota igual a 6, quedara regular en la materia y podrá recuperar </w:t>
      </w:r>
      <w:r w:rsidRPr="00F22C60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1 (un)  examen al final de cursado para poder promocionar o tendrá que rendir la materia en la mesa correspondiente.  </w:t>
      </w: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064AAF" w:rsidRPr="00F22C60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22C6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BIBLIOGRAFÍA: 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Generación de vapor. Marcelo Mesny. Editorial Marymar. </w:t>
      </w:r>
    </w:p>
    <w:p w:rsidR="00064AAF" w:rsidRPr="00F22C60" w:rsidRDefault="00F22C60" w:rsidP="00064AA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Termodinámica Técnica y Máquinas Térmicas. Claudio Mataix. Ediciones Madrid.</w:t>
      </w:r>
    </w:p>
    <w:p w:rsidR="00F22C60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>Fundamentos de Termodinámica Técnica. M.J. Morán. Editorial H.N. Shapiro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Termodinámica Técnica. Carlos A. García. Editorial Alsina 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Termodinámica Técnica. García Carlos. Editorial Alsina 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Termodinámica. Faires Virgil Moring. Unión Editorial Hispano América México 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Curso de Termodinámica. Facorro Ruiz.Ediciones Mollier 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Centrales de vapor. G. A: Gaffert. Editorial Reverté. 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Introducción a las centrales térmicas. G. Y. Jolodovski. Editorial Labor. 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color w:val="000000"/>
          <w:sz w:val="21"/>
          <w:szCs w:val="21"/>
        </w:rPr>
        <w:t xml:space="preserve">Práctica de los fluidos térmicos. c. Marli Miguel. Editorial Marcombo. 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noProof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noProof/>
          <w:color w:val="000000"/>
          <w:sz w:val="21"/>
          <w:szCs w:val="21"/>
        </w:rPr>
        <w:t xml:space="preserve">La producción de energía por vapor de agua. W. H Severns, H.E. Degler. J.C. Miles. Editorial Reverté. 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noProof/>
          <w:color w:val="000000"/>
          <w:sz w:val="21"/>
          <w:szCs w:val="21"/>
        </w:rPr>
        <w:t>Centrales térmicas. Instrumentación. Endesa</w:t>
      </w:r>
      <w:r w:rsidRPr="00F22C60">
        <w:rPr>
          <w:rFonts w:ascii="HiddenHorzOCl" w:hAnsi="HiddenHorzOCl" w:cs="HiddenHorzOCl"/>
          <w:noProof/>
          <w:color w:val="000000"/>
          <w:sz w:val="17"/>
          <w:szCs w:val="17"/>
        </w:rPr>
        <w:t xml:space="preserve">. </w:t>
      </w:r>
      <w:r w:rsidRPr="00F22C60">
        <w:rPr>
          <w:rFonts w:ascii="Times New Roman" w:hAnsi="Times New Roman" w:cs="Times New Roman"/>
          <w:noProof/>
          <w:color w:val="000000"/>
          <w:sz w:val="21"/>
          <w:szCs w:val="21"/>
        </w:rPr>
        <w:t xml:space="preserve">Editorial Paraninfo. </w:t>
      </w:r>
    </w:p>
    <w:p w:rsidR="00064AAF" w:rsidRPr="00F22C60" w:rsidRDefault="00064AAF" w:rsidP="0006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1"/>
          <w:szCs w:val="21"/>
        </w:rPr>
      </w:pPr>
      <w:r w:rsidRPr="00F22C60">
        <w:rPr>
          <w:rFonts w:ascii="Times New Roman" w:hAnsi="Times New Roman" w:cs="Times New Roman"/>
          <w:noProof/>
          <w:color w:val="000000"/>
          <w:sz w:val="21"/>
          <w:szCs w:val="21"/>
        </w:rPr>
        <w:t xml:space="preserve">Plantas de </w:t>
      </w:r>
      <w:r w:rsidRPr="00F22C60">
        <w:rPr>
          <w:rFonts w:ascii="Times New Roman" w:hAnsi="Times New Roman" w:cs="Times New Roman"/>
          <w:noProof/>
          <w:color w:val="000000"/>
        </w:rPr>
        <w:t xml:space="preserve">vapor Arranque, prueba y operación. </w:t>
      </w:r>
      <w:r w:rsidRPr="00F22C60">
        <w:rPr>
          <w:rFonts w:ascii="Times New Roman" w:hAnsi="Times New Roman" w:cs="Times New Roman"/>
          <w:noProof/>
          <w:color w:val="000000"/>
          <w:sz w:val="21"/>
          <w:szCs w:val="21"/>
        </w:rPr>
        <w:t>Donald Swift. C.E.C.S.A</w:t>
      </w:r>
    </w:p>
    <w:p w:rsidR="00064AAF" w:rsidRDefault="00064AAF"/>
    <w:p w:rsidR="00064AAF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64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CALENDARIO DE CLASES:</w:t>
      </w:r>
    </w:p>
    <w:p w:rsidR="00064AAF" w:rsidRPr="00064AAF" w:rsidRDefault="00064AAF" w:rsidP="0006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laconcuadrcula"/>
        <w:tblW w:w="7989" w:type="dxa"/>
        <w:tblLook w:val="04A0" w:firstRow="1" w:lastRow="0" w:firstColumn="1" w:lastColumn="0" w:noHBand="0" w:noVBand="1"/>
      </w:tblPr>
      <w:tblGrid>
        <w:gridCol w:w="929"/>
        <w:gridCol w:w="2804"/>
        <w:gridCol w:w="1786"/>
        <w:gridCol w:w="259"/>
        <w:gridCol w:w="598"/>
        <w:gridCol w:w="111"/>
        <w:gridCol w:w="1502"/>
      </w:tblGrid>
      <w:tr w:rsidR="006A24D2" w:rsidTr="006A24D2">
        <w:tc>
          <w:tcPr>
            <w:tcW w:w="929" w:type="dxa"/>
          </w:tcPr>
          <w:p w:rsidR="006A24D2" w:rsidRDefault="006A24D2">
            <w:r>
              <w:t>Semana</w:t>
            </w:r>
          </w:p>
        </w:tc>
        <w:tc>
          <w:tcPr>
            <w:tcW w:w="2804" w:type="dxa"/>
          </w:tcPr>
          <w:p w:rsidR="006A24D2" w:rsidRDefault="00064AAF">
            <w:r>
              <w:t xml:space="preserve">Temas de Teoría </w:t>
            </w:r>
          </w:p>
        </w:tc>
        <w:tc>
          <w:tcPr>
            <w:tcW w:w="1786" w:type="dxa"/>
          </w:tcPr>
          <w:p w:rsidR="006A24D2" w:rsidRDefault="006A24D2">
            <w:r>
              <w:t xml:space="preserve">Resolución de problemas </w:t>
            </w:r>
          </w:p>
        </w:tc>
        <w:tc>
          <w:tcPr>
            <w:tcW w:w="857" w:type="dxa"/>
            <w:gridSpan w:val="2"/>
          </w:tcPr>
          <w:p w:rsidR="006A24D2" w:rsidRDefault="006A24D2">
            <w:r>
              <w:t xml:space="preserve">Visita técnica </w:t>
            </w:r>
          </w:p>
        </w:tc>
        <w:tc>
          <w:tcPr>
            <w:tcW w:w="1613" w:type="dxa"/>
            <w:gridSpan w:val="2"/>
          </w:tcPr>
          <w:p w:rsidR="006A24D2" w:rsidRDefault="006A24D2">
            <w:r>
              <w:t xml:space="preserve">Bibliografía </w:t>
            </w:r>
          </w:p>
        </w:tc>
      </w:tr>
      <w:tr w:rsidR="006A24D2" w:rsidTr="006A24D2">
        <w:tc>
          <w:tcPr>
            <w:tcW w:w="929" w:type="dxa"/>
          </w:tcPr>
          <w:p w:rsidR="006A24D2" w:rsidRPr="00405EAE" w:rsidRDefault="0096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12/08 </w:t>
            </w:r>
          </w:p>
        </w:tc>
        <w:tc>
          <w:tcPr>
            <w:tcW w:w="2804" w:type="dxa"/>
          </w:tcPr>
          <w:p w:rsidR="006A24D2" w:rsidRPr="006C56C7" w:rsidRDefault="006A24D2" w:rsidP="00C47100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CONCEPTOS FUNDAMENTALES </w:t>
            </w:r>
          </w:p>
          <w:p w:rsidR="006A24D2" w:rsidRPr="006C56C7" w:rsidRDefault="006A24D2" w:rsidP="00C47100">
            <w:pPr>
              <w:pStyle w:val="Default"/>
              <w:rPr>
                <w:sz w:val="21"/>
                <w:szCs w:val="21"/>
                <w:lang w:val="es-AR"/>
              </w:rPr>
            </w:pPr>
            <w:r w:rsidRPr="00967DD4">
              <w:rPr>
                <w:sz w:val="21"/>
                <w:szCs w:val="21"/>
                <w:lang w:val="es-AR"/>
              </w:rPr>
              <w:t xml:space="preserve">La termodinámica y su método. Punto de vista macroscópico y microscópico. Conceptos de sistema y medio ambiente. Equilibrio: mecánico, físico y químico. Concepto de propiedad y parámetro. Estado. Funciones </w:t>
            </w:r>
            <w:r w:rsidRPr="006C56C7">
              <w:rPr>
                <w:sz w:val="21"/>
                <w:szCs w:val="21"/>
                <w:lang w:val="es-AR"/>
              </w:rPr>
              <w:t xml:space="preserve">de estado. Parámetros intensivos y extensivos. Sistemas homogéneos y heterogéneos. Transformaciones. Ciclos. Cambios de estado no-estático y cuasi-estático. Procesos reversibles e irreversibles. </w:t>
            </w:r>
          </w:p>
          <w:p w:rsidR="006A24D2" w:rsidRDefault="006A24D2"/>
        </w:tc>
        <w:tc>
          <w:tcPr>
            <w:tcW w:w="1786" w:type="dxa"/>
          </w:tcPr>
          <w:p w:rsidR="006A24D2" w:rsidRDefault="006A24D2">
            <w:r>
              <w:t>Calculo de presión manométrica y absoluta, cambios de unidades (S.I.) (STI).</w:t>
            </w:r>
          </w:p>
          <w:p w:rsidR="006A24D2" w:rsidRDefault="006A24D2">
            <w:r>
              <w:t>Calculo de Volumen y cantidad de sustancia.</w:t>
            </w:r>
          </w:p>
          <w:p w:rsidR="006A24D2" w:rsidRDefault="006A24D2">
            <w:r>
              <w:t>Cambio de unidades de temperatura.</w:t>
            </w:r>
          </w:p>
          <w:p w:rsidR="006A24D2" w:rsidRDefault="006A24D2"/>
        </w:tc>
        <w:tc>
          <w:tcPr>
            <w:tcW w:w="857" w:type="dxa"/>
            <w:gridSpan w:val="2"/>
          </w:tcPr>
          <w:p w:rsidR="006A24D2" w:rsidRDefault="006A24D2"/>
        </w:tc>
        <w:tc>
          <w:tcPr>
            <w:tcW w:w="1613" w:type="dxa"/>
            <w:gridSpan w:val="2"/>
          </w:tcPr>
          <w:p w:rsidR="006A24D2" w:rsidRPr="006C56C7" w:rsidRDefault="006A24D2" w:rsidP="00F611E9">
            <w:pPr>
              <w:pStyle w:val="Default"/>
              <w:spacing w:after="20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 xml:space="preserve">Termodinámica Técnica. Carlos A. García. Editorial Alsina </w:t>
            </w:r>
          </w:p>
          <w:p w:rsidR="006A24D2" w:rsidRDefault="006A24D2"/>
          <w:p w:rsidR="006A24D2" w:rsidRDefault="006A24D2" w:rsidP="003F1F44">
            <w:r>
              <w:t xml:space="preserve">Fundamentos de Termodinámica Técnica. M.J. Morán. Editorial H.N. </w:t>
            </w:r>
            <w:proofErr w:type="spellStart"/>
            <w:r>
              <w:t>Shapiro</w:t>
            </w:r>
            <w:proofErr w:type="spellEnd"/>
          </w:p>
          <w:p w:rsidR="00E05BF5" w:rsidRDefault="00E05BF5" w:rsidP="003F1F44"/>
          <w:p w:rsidR="00E05BF5" w:rsidRDefault="00E05BF5" w:rsidP="003F1F44"/>
        </w:tc>
      </w:tr>
      <w:tr w:rsidR="006A24D2" w:rsidTr="006A24D2">
        <w:tc>
          <w:tcPr>
            <w:tcW w:w="929" w:type="dxa"/>
          </w:tcPr>
          <w:p w:rsidR="006A24D2" w:rsidRPr="00405EAE" w:rsidRDefault="006A24D2">
            <w:pPr>
              <w:rPr>
                <w:sz w:val="20"/>
                <w:szCs w:val="20"/>
              </w:rPr>
            </w:pPr>
            <w:r w:rsidRPr="00FD6AA7">
              <w:rPr>
                <w:b/>
                <w:color w:val="FF0000"/>
                <w:sz w:val="20"/>
                <w:szCs w:val="20"/>
              </w:rPr>
              <w:t>19</w:t>
            </w:r>
            <w:r w:rsidR="00967DD4">
              <w:rPr>
                <w:sz w:val="20"/>
                <w:szCs w:val="20"/>
              </w:rPr>
              <w:t xml:space="preserve">/08 </w:t>
            </w:r>
          </w:p>
        </w:tc>
        <w:tc>
          <w:tcPr>
            <w:tcW w:w="2804" w:type="dxa"/>
          </w:tcPr>
          <w:p w:rsidR="006A24D2" w:rsidRDefault="006A24D2" w:rsidP="004514E5">
            <w:pPr>
              <w:pStyle w:val="Default"/>
              <w:rPr>
                <w:sz w:val="21"/>
                <w:szCs w:val="21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>PR</w:t>
            </w:r>
            <w:r w:rsidRPr="006C56C7">
              <w:rPr>
                <w:b/>
                <w:bCs/>
                <w:sz w:val="23"/>
                <w:szCs w:val="23"/>
                <w:lang w:val="es-AR"/>
              </w:rPr>
              <w:t>I</w:t>
            </w:r>
            <w:r>
              <w:rPr>
                <w:b/>
                <w:bCs/>
                <w:sz w:val="23"/>
                <w:szCs w:val="23"/>
                <w:lang w:val="es-AR"/>
              </w:rPr>
              <w:t>M</w:t>
            </w:r>
            <w:r w:rsidRPr="006C56C7">
              <w:rPr>
                <w:b/>
                <w:bCs/>
                <w:sz w:val="23"/>
                <w:szCs w:val="23"/>
                <w:lang w:val="es-AR"/>
              </w:rPr>
              <w:t>ER PRINCIPIO</w:t>
            </w:r>
          </w:p>
          <w:p w:rsidR="006A24D2" w:rsidRPr="006C56C7" w:rsidRDefault="006A24D2" w:rsidP="004514E5">
            <w:pPr>
              <w:pStyle w:val="Default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 xml:space="preserve">Concepto de energía. Formas de energía: cinética, potencial, trabajo, calor, interna, de flujo, química. Tipos de trabajo. Aplicación del Primer Principio a sistemas cerrados y abiertos. Primer principio en procesos cíclicos. Entalpía. </w:t>
            </w:r>
          </w:p>
          <w:p w:rsidR="006A24D2" w:rsidRDefault="006A24D2"/>
        </w:tc>
        <w:tc>
          <w:tcPr>
            <w:tcW w:w="1786" w:type="dxa"/>
          </w:tcPr>
          <w:p w:rsidR="006A24D2" w:rsidRDefault="006A24D2">
            <w:r>
              <w:t>Calculo de energía y trabajo.</w:t>
            </w:r>
          </w:p>
          <w:p w:rsidR="006A24D2" w:rsidRDefault="006A24D2">
            <w:r>
              <w:t xml:space="preserve">Ejercicios de sistemas cerrados, abiertos  </w:t>
            </w:r>
          </w:p>
        </w:tc>
        <w:tc>
          <w:tcPr>
            <w:tcW w:w="857" w:type="dxa"/>
            <w:gridSpan w:val="2"/>
          </w:tcPr>
          <w:p w:rsidR="006A24D2" w:rsidRDefault="006A24D2"/>
        </w:tc>
        <w:tc>
          <w:tcPr>
            <w:tcW w:w="1613" w:type="dxa"/>
            <w:gridSpan w:val="2"/>
          </w:tcPr>
          <w:p w:rsidR="006A24D2" w:rsidRDefault="006A24D2" w:rsidP="00B864D4">
            <w:r>
              <w:t>Fundamentos de Termodinámica Técnica. M.J. Morán. Editorial H.N. Shapiro</w:t>
            </w:r>
          </w:p>
        </w:tc>
      </w:tr>
      <w:tr w:rsidR="006A24D2" w:rsidTr="006A24D2">
        <w:tc>
          <w:tcPr>
            <w:tcW w:w="929" w:type="dxa"/>
          </w:tcPr>
          <w:p w:rsidR="006A24D2" w:rsidRPr="00405EAE" w:rsidRDefault="0096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26/08 </w:t>
            </w:r>
          </w:p>
        </w:tc>
        <w:tc>
          <w:tcPr>
            <w:tcW w:w="2804" w:type="dxa"/>
          </w:tcPr>
          <w:p w:rsidR="006A24D2" w:rsidRPr="006C56C7" w:rsidRDefault="006A24D2" w:rsidP="004514E5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GASES IDEALES Y TRANSFORMACIONES. </w:t>
            </w:r>
          </w:p>
          <w:p w:rsidR="006A24D2" w:rsidRPr="006C56C7" w:rsidRDefault="006A24D2" w:rsidP="004514E5">
            <w:pPr>
              <w:pStyle w:val="Default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lastRenderedPageBreak/>
              <w:t xml:space="preserve">Ley de Gay Loussac y Boyle-Mariotte. Ecuación de estado. Temperatura en escala absoluta. Constante de los gases. Constante universal. Mezcla de gases ideales: leyes que rigen su comportamiento. Gases reales: concepto. Experiencias de Andrews. Ecuación de estado. Diagramas p-v. Transformaciones a volumen constante. Transformaciones adiabáticas y politrópicas. </w:t>
            </w:r>
          </w:p>
          <w:p w:rsidR="006A24D2" w:rsidRPr="006C56C7" w:rsidRDefault="006A24D2" w:rsidP="004514E5">
            <w:pPr>
              <w:pStyle w:val="Default"/>
              <w:rPr>
                <w:sz w:val="21"/>
                <w:szCs w:val="21"/>
                <w:lang w:val="es-AR"/>
              </w:rPr>
            </w:pPr>
          </w:p>
          <w:p w:rsidR="006A24D2" w:rsidRDefault="006A24D2"/>
        </w:tc>
        <w:tc>
          <w:tcPr>
            <w:tcW w:w="1786" w:type="dxa"/>
          </w:tcPr>
          <w:p w:rsidR="006A24D2" w:rsidRDefault="006A24D2"/>
          <w:p w:rsidR="006A24D2" w:rsidRDefault="006A24D2">
            <w:r>
              <w:t xml:space="preserve">Ejercicios de </w:t>
            </w:r>
            <w:r>
              <w:lastRenderedPageBreak/>
              <w:t xml:space="preserve">aplicación utilizando el diagrama p-v para transformaciones </w:t>
            </w:r>
            <w:r w:rsidRPr="006C56C7">
              <w:rPr>
                <w:sz w:val="21"/>
                <w:szCs w:val="21"/>
              </w:rPr>
              <w:t>a volumen constante</w:t>
            </w:r>
            <w:r>
              <w:rPr>
                <w:sz w:val="21"/>
                <w:szCs w:val="21"/>
              </w:rPr>
              <w:t xml:space="preserve">, adiabáticas y politrópicas </w:t>
            </w:r>
            <w:r>
              <w:t xml:space="preserve"> </w:t>
            </w:r>
          </w:p>
        </w:tc>
        <w:tc>
          <w:tcPr>
            <w:tcW w:w="857" w:type="dxa"/>
            <w:gridSpan w:val="2"/>
          </w:tcPr>
          <w:p w:rsidR="006A24D2" w:rsidRDefault="006A24D2"/>
        </w:tc>
        <w:tc>
          <w:tcPr>
            <w:tcW w:w="1613" w:type="dxa"/>
            <w:gridSpan w:val="2"/>
          </w:tcPr>
          <w:p w:rsidR="006A24D2" w:rsidRDefault="006A24D2" w:rsidP="00DF1180">
            <w:r>
              <w:t xml:space="preserve">Termodinámica Técnica y </w:t>
            </w:r>
            <w:r>
              <w:lastRenderedPageBreak/>
              <w:t>Máquinas Térmicas. Claudio Mataix. Ediciones Madrid.</w:t>
            </w:r>
          </w:p>
          <w:p w:rsidR="006A24D2" w:rsidRDefault="006A24D2" w:rsidP="00DF1180"/>
          <w:p w:rsidR="006A24D2" w:rsidRDefault="006A24D2" w:rsidP="006E6E58">
            <w:r>
              <w:t>Fundamentos de Termodinámica Técnica. M.J. Morán. Editorial H.N. Shapiro</w:t>
            </w:r>
          </w:p>
          <w:p w:rsidR="006A24D2" w:rsidRDefault="006A24D2" w:rsidP="006E6E58"/>
          <w:p w:rsidR="006A24D2" w:rsidRPr="006C56C7" w:rsidRDefault="006A24D2" w:rsidP="006E6E58">
            <w:pPr>
              <w:pStyle w:val="Default"/>
              <w:spacing w:after="20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 xml:space="preserve">Termodinámica Técnica. Carlos A. García. Editorial Alsina </w:t>
            </w:r>
          </w:p>
          <w:p w:rsidR="006A24D2" w:rsidRDefault="006A24D2" w:rsidP="006E6E58"/>
          <w:p w:rsidR="006A24D2" w:rsidRDefault="006A24D2" w:rsidP="00DF1180"/>
        </w:tc>
      </w:tr>
      <w:tr w:rsidR="006A24D2" w:rsidTr="006A24D2">
        <w:tc>
          <w:tcPr>
            <w:tcW w:w="929" w:type="dxa"/>
          </w:tcPr>
          <w:p w:rsidR="006A24D2" w:rsidRPr="00405EAE" w:rsidRDefault="0096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02/09 </w:t>
            </w:r>
          </w:p>
        </w:tc>
        <w:tc>
          <w:tcPr>
            <w:tcW w:w="2804" w:type="dxa"/>
          </w:tcPr>
          <w:p w:rsidR="006A24D2" w:rsidRPr="006C56C7" w:rsidRDefault="006A24D2" w:rsidP="00386E16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SEGUNDO PRINCIPIO: ENTROPÍA. </w:t>
            </w:r>
          </w:p>
          <w:p w:rsidR="006A24D2" w:rsidRDefault="006A24D2" w:rsidP="000A7EFD">
            <w:pPr>
              <w:pStyle w:val="Default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 xml:space="preserve">Concepto del segundo principio. Concepto de Máquina térmica. Ciclo de Carnot. </w:t>
            </w:r>
          </w:p>
          <w:p w:rsidR="006A24D2" w:rsidRPr="00386E16" w:rsidRDefault="006A24D2" w:rsidP="000A7EFD">
            <w:pPr>
              <w:pStyle w:val="Default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 xml:space="preserve">Concepto de entropía. La entropía como variable de estado. Diagramas entrópicos. </w:t>
            </w:r>
          </w:p>
        </w:tc>
        <w:tc>
          <w:tcPr>
            <w:tcW w:w="1786" w:type="dxa"/>
          </w:tcPr>
          <w:p w:rsidR="006A24D2" w:rsidRDefault="006A24D2">
            <w:r>
              <w:t>Ejercicios de aplicación en ciclos de potencia y refrigeración.</w:t>
            </w:r>
          </w:p>
          <w:p w:rsidR="006A24D2" w:rsidRDefault="006A24D2">
            <w:r>
              <w:t>Calculo de rendimiento térmico del ciclo de Carnot y de ciclo real.</w:t>
            </w:r>
          </w:p>
          <w:p w:rsidR="006A24D2" w:rsidRDefault="006A24D2">
            <w:r>
              <w:t xml:space="preserve"> </w:t>
            </w:r>
          </w:p>
        </w:tc>
        <w:tc>
          <w:tcPr>
            <w:tcW w:w="857" w:type="dxa"/>
            <w:gridSpan w:val="2"/>
          </w:tcPr>
          <w:p w:rsidR="006A24D2" w:rsidRDefault="006A24D2"/>
        </w:tc>
        <w:tc>
          <w:tcPr>
            <w:tcW w:w="1613" w:type="dxa"/>
            <w:gridSpan w:val="2"/>
          </w:tcPr>
          <w:p w:rsidR="006A24D2" w:rsidRDefault="006A24D2" w:rsidP="00A57986">
            <w:r>
              <w:t xml:space="preserve">Termodinámica Técnica y Máquinas Térmicas. Claudio Mataix. Ediciones Madrid  </w:t>
            </w:r>
          </w:p>
          <w:p w:rsidR="006A24D2" w:rsidRDefault="006A24D2" w:rsidP="00AA5F18">
            <w:r>
              <w:t>Fundamentos de Termodinámica Técnica. M.J. Morán. Editorial H.N. Shapiro</w:t>
            </w:r>
          </w:p>
          <w:p w:rsidR="006A24D2" w:rsidRDefault="006A24D2" w:rsidP="00AA5F18"/>
          <w:p w:rsidR="006A24D2" w:rsidRDefault="006A24D2" w:rsidP="00AA5F18">
            <w:r w:rsidRPr="006C56C7">
              <w:rPr>
                <w:sz w:val="21"/>
                <w:szCs w:val="21"/>
              </w:rPr>
              <w:t>Termodinámica Técnica. Carlos A. García.</w:t>
            </w:r>
          </w:p>
        </w:tc>
      </w:tr>
      <w:tr w:rsidR="006A24D2" w:rsidTr="006A24D2">
        <w:tc>
          <w:tcPr>
            <w:tcW w:w="929" w:type="dxa"/>
          </w:tcPr>
          <w:p w:rsidR="006A24D2" w:rsidRPr="00405EAE" w:rsidRDefault="0096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09/09 </w:t>
            </w:r>
          </w:p>
        </w:tc>
        <w:tc>
          <w:tcPr>
            <w:tcW w:w="2804" w:type="dxa"/>
          </w:tcPr>
          <w:p w:rsidR="006A24D2" w:rsidRPr="006C56C7" w:rsidRDefault="006A24D2" w:rsidP="009936A4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AIRE HUMEDO. </w:t>
            </w:r>
          </w:p>
          <w:p w:rsidR="006A24D2" w:rsidRPr="006C56C7" w:rsidRDefault="006A24D2" w:rsidP="009936A4">
            <w:pPr>
              <w:pStyle w:val="Default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>Definiciones. Humedad absoluta. Hume</w:t>
            </w:r>
            <w:r>
              <w:rPr>
                <w:sz w:val="21"/>
                <w:szCs w:val="21"/>
                <w:lang w:val="es-AR"/>
              </w:rPr>
              <w:t>dad</w:t>
            </w:r>
            <w:r w:rsidRPr="006C56C7">
              <w:rPr>
                <w:sz w:val="21"/>
                <w:szCs w:val="21"/>
                <w:lang w:val="es-AR"/>
              </w:rPr>
              <w:t xml:space="preserve"> relativa. Humedad porcentual. Volumen específico. Calor específico. Temperatura de rocío. Temperatura bulbo húmedo. Temperatura de bulbo seco. Diagrama psicométrico.</w:t>
            </w:r>
          </w:p>
          <w:p w:rsidR="006A24D2" w:rsidRDefault="006A24D2"/>
        </w:tc>
        <w:tc>
          <w:tcPr>
            <w:tcW w:w="1786" w:type="dxa"/>
          </w:tcPr>
          <w:p w:rsidR="006A24D2" w:rsidRDefault="006A24D2" w:rsidP="009936A4">
            <w:r>
              <w:t xml:space="preserve">Ejercicios utilizando en diagrama psicométrico. </w:t>
            </w:r>
          </w:p>
          <w:p w:rsidR="006A24D2" w:rsidRDefault="006A24D2" w:rsidP="009936A4">
            <w:r>
              <w:t>Calefacción y humectación.</w:t>
            </w:r>
          </w:p>
          <w:p w:rsidR="006A24D2" w:rsidRDefault="006A24D2">
            <w:r>
              <w:t xml:space="preserve"> </w:t>
            </w:r>
          </w:p>
        </w:tc>
        <w:tc>
          <w:tcPr>
            <w:tcW w:w="857" w:type="dxa"/>
            <w:gridSpan w:val="2"/>
          </w:tcPr>
          <w:p w:rsidR="006A24D2" w:rsidRDefault="006A24D2"/>
        </w:tc>
        <w:tc>
          <w:tcPr>
            <w:tcW w:w="1613" w:type="dxa"/>
            <w:gridSpan w:val="2"/>
          </w:tcPr>
          <w:p w:rsidR="006A24D2" w:rsidRDefault="006A24D2" w:rsidP="00DF1180">
            <w:pPr>
              <w:pStyle w:val="Default"/>
              <w:spacing w:after="20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>Termodinámica Técnica. Carlos A. García. Editorial Alsina</w:t>
            </w:r>
          </w:p>
          <w:p w:rsidR="006A24D2" w:rsidRPr="006C56C7" w:rsidRDefault="006A24D2" w:rsidP="00DF1180">
            <w:pPr>
              <w:pStyle w:val="Default"/>
              <w:spacing w:after="20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 xml:space="preserve"> </w:t>
            </w:r>
          </w:p>
          <w:p w:rsidR="006A24D2" w:rsidRDefault="006A24D2" w:rsidP="00DF1180">
            <w:r>
              <w:t>Termodinámica Técnica y Máquinas Térmicas. Claudio Mataix. Ediciones Madrid.</w:t>
            </w:r>
          </w:p>
          <w:p w:rsidR="006A24D2" w:rsidRDefault="006A24D2" w:rsidP="00DF1180"/>
          <w:p w:rsidR="006A24D2" w:rsidRDefault="006A24D2" w:rsidP="00DF1180">
            <w:bookmarkStart w:id="0" w:name="_GoBack"/>
            <w:bookmarkEnd w:id="0"/>
          </w:p>
        </w:tc>
      </w:tr>
      <w:tr w:rsidR="006A24D2" w:rsidTr="00064AAF">
        <w:tc>
          <w:tcPr>
            <w:tcW w:w="929" w:type="dxa"/>
          </w:tcPr>
          <w:p w:rsidR="006A24D2" w:rsidRPr="00405EAE" w:rsidRDefault="0096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16/09 </w:t>
            </w:r>
          </w:p>
        </w:tc>
        <w:tc>
          <w:tcPr>
            <w:tcW w:w="2804" w:type="dxa"/>
          </w:tcPr>
          <w:p w:rsidR="006A24D2" w:rsidRDefault="006A24D2" w:rsidP="009936A4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>Evaluación escrita</w:t>
            </w:r>
          </w:p>
          <w:p w:rsidR="006A24D2" w:rsidRDefault="006A24D2" w:rsidP="009936A4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 xml:space="preserve">Temas: </w:t>
            </w:r>
          </w:p>
          <w:p w:rsidR="006A24D2" w:rsidRPr="006A24D2" w:rsidRDefault="006A24D2" w:rsidP="009936A4">
            <w:pPr>
              <w:pStyle w:val="Default"/>
              <w:rPr>
                <w:bCs/>
                <w:sz w:val="23"/>
                <w:szCs w:val="23"/>
                <w:lang w:val="es-AR"/>
              </w:rPr>
            </w:pPr>
            <w:r>
              <w:rPr>
                <w:bCs/>
                <w:sz w:val="23"/>
                <w:szCs w:val="23"/>
                <w:lang w:val="es-AR"/>
              </w:rPr>
              <w:t>*</w:t>
            </w:r>
            <w:r w:rsidRPr="006A24D2">
              <w:rPr>
                <w:bCs/>
                <w:sz w:val="23"/>
                <w:szCs w:val="23"/>
                <w:lang w:val="es-AR"/>
              </w:rPr>
              <w:t xml:space="preserve">Conceptos fundamentales </w:t>
            </w:r>
          </w:p>
          <w:p w:rsidR="006A24D2" w:rsidRPr="006A24D2" w:rsidRDefault="006A24D2" w:rsidP="009936A4">
            <w:pPr>
              <w:pStyle w:val="Default"/>
              <w:rPr>
                <w:bCs/>
                <w:sz w:val="23"/>
                <w:szCs w:val="23"/>
                <w:lang w:val="es-AR"/>
              </w:rPr>
            </w:pPr>
            <w:r>
              <w:rPr>
                <w:bCs/>
                <w:sz w:val="23"/>
                <w:szCs w:val="23"/>
                <w:lang w:val="es-AR"/>
              </w:rPr>
              <w:t>*</w:t>
            </w:r>
            <w:r w:rsidRPr="006A24D2">
              <w:rPr>
                <w:bCs/>
                <w:sz w:val="23"/>
                <w:szCs w:val="23"/>
                <w:lang w:val="es-AR"/>
              </w:rPr>
              <w:t>Primer principio</w:t>
            </w:r>
          </w:p>
          <w:p w:rsidR="006A24D2" w:rsidRPr="006A24D2" w:rsidRDefault="006A24D2" w:rsidP="009936A4">
            <w:pPr>
              <w:pStyle w:val="Default"/>
              <w:rPr>
                <w:bCs/>
                <w:sz w:val="23"/>
                <w:szCs w:val="23"/>
                <w:lang w:val="es-AR"/>
              </w:rPr>
            </w:pPr>
            <w:r>
              <w:rPr>
                <w:bCs/>
                <w:sz w:val="23"/>
                <w:szCs w:val="23"/>
                <w:lang w:val="es-AR"/>
              </w:rPr>
              <w:t>*</w:t>
            </w:r>
            <w:r w:rsidRPr="006A24D2">
              <w:rPr>
                <w:bCs/>
                <w:sz w:val="23"/>
                <w:szCs w:val="23"/>
                <w:lang w:val="es-AR"/>
              </w:rPr>
              <w:t xml:space="preserve">Gases ideales y transformaciones. </w:t>
            </w:r>
          </w:p>
          <w:p w:rsidR="006A24D2" w:rsidRPr="006A24D2" w:rsidRDefault="006A24D2" w:rsidP="009936A4">
            <w:pPr>
              <w:pStyle w:val="Default"/>
              <w:rPr>
                <w:bCs/>
                <w:sz w:val="23"/>
                <w:szCs w:val="23"/>
                <w:lang w:val="es-AR"/>
              </w:rPr>
            </w:pPr>
            <w:r>
              <w:rPr>
                <w:bCs/>
                <w:sz w:val="23"/>
                <w:szCs w:val="23"/>
                <w:lang w:val="es-AR"/>
              </w:rPr>
              <w:t>*</w:t>
            </w:r>
            <w:r w:rsidRPr="006A24D2">
              <w:rPr>
                <w:bCs/>
                <w:sz w:val="23"/>
                <w:szCs w:val="23"/>
                <w:lang w:val="es-AR"/>
              </w:rPr>
              <w:t xml:space="preserve">Segundo principio: Entropía </w:t>
            </w:r>
          </w:p>
          <w:p w:rsidR="006A24D2" w:rsidRPr="006A24D2" w:rsidRDefault="006A24D2" w:rsidP="009936A4">
            <w:pPr>
              <w:pStyle w:val="Default"/>
              <w:rPr>
                <w:sz w:val="21"/>
                <w:szCs w:val="21"/>
                <w:lang w:val="es-AR"/>
              </w:rPr>
            </w:pPr>
            <w:r>
              <w:rPr>
                <w:bCs/>
                <w:sz w:val="23"/>
                <w:szCs w:val="23"/>
                <w:lang w:val="es-AR"/>
              </w:rPr>
              <w:t>*</w:t>
            </w:r>
            <w:r w:rsidRPr="006A24D2">
              <w:rPr>
                <w:bCs/>
                <w:sz w:val="23"/>
                <w:szCs w:val="23"/>
                <w:lang w:val="es-AR"/>
              </w:rPr>
              <w:t>Aire Húmedo</w:t>
            </w:r>
          </w:p>
          <w:p w:rsidR="006A24D2" w:rsidRDefault="006A24D2" w:rsidP="009936A4">
            <w:pPr>
              <w:pStyle w:val="Default"/>
            </w:pPr>
          </w:p>
        </w:tc>
        <w:tc>
          <w:tcPr>
            <w:tcW w:w="2045" w:type="dxa"/>
            <w:gridSpan w:val="2"/>
          </w:tcPr>
          <w:p w:rsidR="006A24D2" w:rsidRDefault="006A24D2" w:rsidP="009936A4">
            <w:r>
              <w:t xml:space="preserve">Teórico-Práctico </w:t>
            </w:r>
          </w:p>
          <w:p w:rsidR="006A24D2" w:rsidRDefault="00967DD4">
            <w:proofErr w:type="spellStart"/>
            <w:r>
              <w:t>Recuperatorio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gridSpan w:val="2"/>
          </w:tcPr>
          <w:p w:rsidR="006A24D2" w:rsidRDefault="006A24D2" w:rsidP="00064AAF">
            <w:pPr>
              <w:ind w:left="-132"/>
            </w:pPr>
          </w:p>
        </w:tc>
        <w:tc>
          <w:tcPr>
            <w:tcW w:w="1502" w:type="dxa"/>
          </w:tcPr>
          <w:p w:rsidR="006A24D2" w:rsidRDefault="006A24D2" w:rsidP="009936A4"/>
        </w:tc>
      </w:tr>
    </w:tbl>
    <w:p w:rsidR="00405EAE" w:rsidRDefault="00405E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2897"/>
        <w:gridCol w:w="1985"/>
        <w:gridCol w:w="747"/>
        <w:gridCol w:w="1624"/>
      </w:tblGrid>
      <w:tr w:rsidR="00064AAF" w:rsidTr="00064AAF">
        <w:tc>
          <w:tcPr>
            <w:tcW w:w="897" w:type="dxa"/>
          </w:tcPr>
          <w:p w:rsidR="00064AAF" w:rsidRPr="00405EAE" w:rsidRDefault="00967DD4" w:rsidP="00E0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23/09 </w:t>
            </w:r>
          </w:p>
        </w:tc>
        <w:tc>
          <w:tcPr>
            <w:tcW w:w="2897" w:type="dxa"/>
          </w:tcPr>
          <w:p w:rsidR="00064AAF" w:rsidRPr="006C56C7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SISTEMA DE UN COMPONENTE. </w:t>
            </w:r>
          </w:p>
          <w:p w:rsidR="00064AAF" w:rsidRPr="006C56C7" w:rsidRDefault="00064AAF" w:rsidP="00E010FD">
            <w:pPr>
              <w:pStyle w:val="Default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 xml:space="preserve">Regla de las fases. Diagrama p-v y p-t. Punto triple. Título del vapor. Vapor húmedo, saturado y sobrecalentado. Diagramas el vapor de agua: T-S; h-S; InP_h. </w:t>
            </w:r>
          </w:p>
          <w:p w:rsidR="00064AAF" w:rsidRDefault="00064AAF" w:rsidP="00E010FD">
            <w:pPr>
              <w:pStyle w:val="Default"/>
            </w:pPr>
          </w:p>
        </w:tc>
        <w:tc>
          <w:tcPr>
            <w:tcW w:w="1985" w:type="dxa"/>
          </w:tcPr>
          <w:p w:rsidR="00064AAF" w:rsidRDefault="00064AAF" w:rsidP="00E010FD">
            <w:r>
              <w:t>Calor cedido por la caldera.</w:t>
            </w:r>
          </w:p>
          <w:p w:rsidR="00064AAF" w:rsidRDefault="00064AAF" w:rsidP="00E010FD">
            <w:r>
              <w:t>Título de vapor</w:t>
            </w:r>
          </w:p>
          <w:p w:rsidR="00064AAF" w:rsidRDefault="00064AAF" w:rsidP="00E010FD">
            <w:r>
              <w:t>Entalpía del vapor.</w:t>
            </w:r>
          </w:p>
          <w:p w:rsidR="00064AAF" w:rsidRDefault="00064AAF" w:rsidP="00E010FD">
            <w:r>
              <w:t>Volumen especifico, densidad del vapor</w:t>
            </w:r>
          </w:p>
          <w:p w:rsidR="00064AAF" w:rsidRDefault="00064AAF" w:rsidP="00E010FD"/>
        </w:tc>
        <w:tc>
          <w:tcPr>
            <w:tcW w:w="747" w:type="dxa"/>
          </w:tcPr>
          <w:p w:rsidR="00064AAF" w:rsidRDefault="00064AAF" w:rsidP="00E010FD"/>
        </w:tc>
        <w:tc>
          <w:tcPr>
            <w:tcW w:w="1624" w:type="dxa"/>
          </w:tcPr>
          <w:p w:rsidR="00064AAF" w:rsidRDefault="00064AAF" w:rsidP="00E010FD">
            <w:pPr>
              <w:rPr>
                <w:sz w:val="21"/>
                <w:szCs w:val="21"/>
              </w:rPr>
            </w:pPr>
            <w:r w:rsidRPr="006C56C7">
              <w:rPr>
                <w:sz w:val="21"/>
                <w:szCs w:val="21"/>
              </w:rPr>
              <w:t>Generación de vapor. Marcelo Mesny. Editorial Marymar</w:t>
            </w:r>
            <w:r>
              <w:rPr>
                <w:sz w:val="21"/>
                <w:szCs w:val="21"/>
              </w:rPr>
              <w:t>.</w:t>
            </w:r>
          </w:p>
          <w:p w:rsidR="00064AAF" w:rsidRDefault="00064AAF" w:rsidP="00E010FD">
            <w:pPr>
              <w:rPr>
                <w:sz w:val="21"/>
                <w:szCs w:val="21"/>
              </w:rPr>
            </w:pPr>
          </w:p>
          <w:p w:rsidR="00064AAF" w:rsidRDefault="00064AAF" w:rsidP="00E010FD">
            <w:r>
              <w:t>Termodinámica Técnica y Máquinas Térmicas. Claudio Mataix. Ediciones Madrid.</w:t>
            </w:r>
          </w:p>
        </w:tc>
      </w:tr>
      <w:tr w:rsidR="00064AAF" w:rsidTr="00064AAF">
        <w:tc>
          <w:tcPr>
            <w:tcW w:w="897" w:type="dxa"/>
          </w:tcPr>
          <w:p w:rsidR="00064AAF" w:rsidRPr="00C47100" w:rsidRDefault="00967DD4" w:rsidP="00E0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30/09 </w:t>
            </w:r>
          </w:p>
        </w:tc>
        <w:tc>
          <w:tcPr>
            <w:tcW w:w="2897" w:type="dxa"/>
          </w:tcPr>
          <w:p w:rsidR="00064AAF" w:rsidRPr="006C56C7" w:rsidRDefault="00064AAF" w:rsidP="00E010FD">
            <w:pPr>
              <w:pStyle w:val="Default"/>
              <w:rPr>
                <w:sz w:val="23"/>
                <w:szCs w:val="23"/>
                <w:lang w:val="es-AR"/>
              </w:rPr>
            </w:pP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CICLOS DE LAS MAQUINAS CON VAPORES </w:t>
            </w:r>
          </w:p>
          <w:p w:rsidR="00064AAF" w:rsidRPr="006C56C7" w:rsidRDefault="00064AAF" w:rsidP="00E010FD">
            <w:pPr>
              <w:pStyle w:val="Default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 xml:space="preserve">Ciclo Rankine: rendimiento térmico; trabajo de la bomba. Elevación del rendimiento del ciclo de Rankine: elevación de la presión entrada a la turbina; aumento de la temperatura de entrada a la turbina. </w:t>
            </w:r>
          </w:p>
          <w:p w:rsidR="00064AAF" w:rsidRDefault="00064AAF" w:rsidP="00E010FD"/>
        </w:tc>
        <w:tc>
          <w:tcPr>
            <w:tcW w:w="1985" w:type="dxa"/>
          </w:tcPr>
          <w:p w:rsidR="00064AAF" w:rsidRPr="00B95763" w:rsidRDefault="00064AAF" w:rsidP="00E010F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957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Calculo de rendimiento del ciclo Rankine.</w:t>
            </w:r>
          </w:p>
          <w:p w:rsidR="00064AAF" w:rsidRPr="00B95763" w:rsidRDefault="00064AAF" w:rsidP="00E010F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957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Trabajo de la bomba.</w:t>
            </w:r>
          </w:p>
          <w:p w:rsidR="00064AAF" w:rsidRPr="00B95763" w:rsidRDefault="00064AAF" w:rsidP="00E010F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957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Elevación del rendimiento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en el ciclo Rankine</w:t>
            </w:r>
          </w:p>
          <w:p w:rsidR="00064AAF" w:rsidRDefault="00064AAF" w:rsidP="00E010FD"/>
        </w:tc>
        <w:tc>
          <w:tcPr>
            <w:tcW w:w="747" w:type="dxa"/>
          </w:tcPr>
          <w:p w:rsidR="00064AAF" w:rsidRDefault="00064AAF" w:rsidP="00E010FD"/>
        </w:tc>
        <w:tc>
          <w:tcPr>
            <w:tcW w:w="1624" w:type="dxa"/>
          </w:tcPr>
          <w:p w:rsidR="00064AAF" w:rsidRDefault="00064AAF" w:rsidP="00E010FD">
            <w:r>
              <w:t>Termodinámica Técnica y Máquinas Térmicas. Claudio Mataix. Ediciones Madrid.</w:t>
            </w:r>
          </w:p>
          <w:p w:rsidR="00064AAF" w:rsidRDefault="00064AAF" w:rsidP="00E010FD"/>
          <w:p w:rsidR="00064AAF" w:rsidRDefault="00064AAF" w:rsidP="00E010FD">
            <w:pPr>
              <w:rPr>
                <w:sz w:val="21"/>
                <w:szCs w:val="21"/>
              </w:rPr>
            </w:pPr>
            <w:r w:rsidRPr="006C56C7">
              <w:rPr>
                <w:sz w:val="21"/>
                <w:szCs w:val="21"/>
              </w:rPr>
              <w:t>Centrales de vapor. G. A: Gaffert. Editorial Reverté.</w:t>
            </w:r>
          </w:p>
          <w:p w:rsidR="00064AAF" w:rsidRDefault="00064AAF" w:rsidP="00E010FD">
            <w:pPr>
              <w:rPr>
                <w:sz w:val="21"/>
                <w:szCs w:val="21"/>
              </w:rPr>
            </w:pPr>
          </w:p>
          <w:p w:rsidR="00064AAF" w:rsidRDefault="00064AAF" w:rsidP="00E010FD">
            <w:r w:rsidRPr="006C56C7">
              <w:rPr>
                <w:sz w:val="21"/>
                <w:szCs w:val="21"/>
              </w:rPr>
              <w:t>Generación de vapor. Marcelo Mesny. Editorial Marymar</w:t>
            </w:r>
            <w:r>
              <w:rPr>
                <w:sz w:val="21"/>
                <w:szCs w:val="21"/>
              </w:rPr>
              <w:t>.</w:t>
            </w:r>
          </w:p>
        </w:tc>
      </w:tr>
      <w:tr w:rsidR="00064AAF" w:rsidTr="00064AAF">
        <w:tc>
          <w:tcPr>
            <w:tcW w:w="897" w:type="dxa"/>
          </w:tcPr>
          <w:p w:rsidR="00064AAF" w:rsidRPr="00C47100" w:rsidRDefault="00967DD4" w:rsidP="00E0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</w:t>
            </w:r>
          </w:p>
        </w:tc>
        <w:tc>
          <w:tcPr>
            <w:tcW w:w="2897" w:type="dxa"/>
          </w:tcPr>
          <w:p w:rsidR="00064AAF" w:rsidRPr="006C56C7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CALDERAS </w:t>
            </w:r>
          </w:p>
          <w:p w:rsidR="00064AAF" w:rsidRPr="006C56C7" w:rsidRDefault="00064AAF" w:rsidP="00E010FD">
            <w:pPr>
              <w:pStyle w:val="Default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 xml:space="preserve">Generalidades. Clasificación. Circulación natural, forzada y paso forzado. Humotubulares y acuotubulares. Características. Caldera como parte del generador de vapor. Sobrecalentadores. Economizadores. Calentadores de aire. Condensadores. Generalidades. </w:t>
            </w:r>
          </w:p>
          <w:p w:rsidR="00064AAF" w:rsidRDefault="00064AAF" w:rsidP="00E010FD"/>
        </w:tc>
        <w:tc>
          <w:tcPr>
            <w:tcW w:w="1985" w:type="dxa"/>
          </w:tcPr>
          <w:p w:rsidR="00064AAF" w:rsidRDefault="00064AAF" w:rsidP="00E010FD"/>
        </w:tc>
        <w:tc>
          <w:tcPr>
            <w:tcW w:w="747" w:type="dxa"/>
          </w:tcPr>
          <w:p w:rsidR="00064AAF" w:rsidRDefault="00064AAF" w:rsidP="00E010FD"/>
        </w:tc>
        <w:tc>
          <w:tcPr>
            <w:tcW w:w="1624" w:type="dxa"/>
          </w:tcPr>
          <w:p w:rsidR="00064AAF" w:rsidRDefault="00064AAF" w:rsidP="00E010FD">
            <w:pPr>
              <w:rPr>
                <w:sz w:val="21"/>
                <w:szCs w:val="21"/>
              </w:rPr>
            </w:pPr>
            <w:r w:rsidRPr="006C56C7">
              <w:rPr>
                <w:sz w:val="21"/>
                <w:szCs w:val="21"/>
              </w:rPr>
              <w:t>Generación de vapor. Marcelo Mesny. Editorial Marymar</w:t>
            </w:r>
            <w:r>
              <w:rPr>
                <w:sz w:val="21"/>
                <w:szCs w:val="21"/>
              </w:rPr>
              <w:t>.</w:t>
            </w:r>
          </w:p>
          <w:p w:rsidR="00064AAF" w:rsidRDefault="00064AAF" w:rsidP="00E010FD">
            <w:pPr>
              <w:rPr>
                <w:sz w:val="21"/>
                <w:szCs w:val="21"/>
              </w:rPr>
            </w:pPr>
          </w:p>
          <w:p w:rsidR="00064AAF" w:rsidRDefault="00064AAF" w:rsidP="00E010FD">
            <w:r w:rsidRPr="006C56C7">
              <w:rPr>
                <w:sz w:val="21"/>
                <w:szCs w:val="21"/>
              </w:rPr>
              <w:t>Centrales de vapor. G. A: Gaffert. Editorial Reverté.</w:t>
            </w:r>
          </w:p>
        </w:tc>
      </w:tr>
      <w:tr w:rsidR="00064AAF" w:rsidTr="00064AAF">
        <w:tc>
          <w:tcPr>
            <w:tcW w:w="897" w:type="dxa"/>
          </w:tcPr>
          <w:p w:rsidR="00064AAF" w:rsidRPr="00C47100" w:rsidRDefault="00967DD4" w:rsidP="00E0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14/10 </w:t>
            </w:r>
          </w:p>
        </w:tc>
        <w:tc>
          <w:tcPr>
            <w:tcW w:w="2897" w:type="dxa"/>
          </w:tcPr>
          <w:p w:rsidR="00064AAF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>Evaluación escrita</w:t>
            </w:r>
          </w:p>
          <w:p w:rsidR="00064AAF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 xml:space="preserve">Temas: </w:t>
            </w:r>
          </w:p>
          <w:p w:rsidR="00064AAF" w:rsidRPr="006A24D2" w:rsidRDefault="00064AAF" w:rsidP="00E010FD">
            <w:pPr>
              <w:pStyle w:val="Default"/>
              <w:rPr>
                <w:bCs/>
                <w:sz w:val="23"/>
                <w:szCs w:val="23"/>
                <w:lang w:val="es-AR"/>
              </w:rPr>
            </w:pPr>
            <w:r>
              <w:rPr>
                <w:bCs/>
                <w:sz w:val="23"/>
                <w:szCs w:val="23"/>
                <w:lang w:val="es-AR"/>
              </w:rPr>
              <w:t>*Sistema de un componente</w:t>
            </w:r>
          </w:p>
          <w:p w:rsidR="00064AAF" w:rsidRPr="00E010FD" w:rsidRDefault="00064AAF" w:rsidP="00E010FD">
            <w:pPr>
              <w:pStyle w:val="Default"/>
              <w:rPr>
                <w:sz w:val="23"/>
                <w:szCs w:val="23"/>
                <w:lang w:val="es-AR"/>
              </w:rPr>
            </w:pPr>
            <w:r>
              <w:rPr>
                <w:bCs/>
                <w:sz w:val="23"/>
                <w:szCs w:val="23"/>
                <w:lang w:val="es-AR"/>
              </w:rPr>
              <w:t>*</w:t>
            </w: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 </w:t>
            </w:r>
            <w:r w:rsidRPr="00E010FD">
              <w:rPr>
                <w:bCs/>
                <w:sz w:val="23"/>
                <w:szCs w:val="23"/>
                <w:lang w:val="es-AR"/>
              </w:rPr>
              <w:t>Ciclo de las maquinas con vapores</w:t>
            </w: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 </w:t>
            </w:r>
          </w:p>
          <w:p w:rsidR="00064AAF" w:rsidRPr="006A24D2" w:rsidRDefault="00064AAF" w:rsidP="00E010FD">
            <w:pPr>
              <w:pStyle w:val="Default"/>
              <w:rPr>
                <w:bCs/>
                <w:sz w:val="23"/>
                <w:szCs w:val="23"/>
                <w:lang w:val="es-AR"/>
              </w:rPr>
            </w:pPr>
            <w:r>
              <w:rPr>
                <w:bCs/>
                <w:sz w:val="23"/>
                <w:szCs w:val="23"/>
                <w:lang w:val="es-AR"/>
              </w:rPr>
              <w:t>*Calderas</w:t>
            </w:r>
            <w:r w:rsidRPr="006A24D2">
              <w:rPr>
                <w:bCs/>
                <w:sz w:val="23"/>
                <w:szCs w:val="23"/>
                <w:lang w:val="es-AR"/>
              </w:rPr>
              <w:t xml:space="preserve"> </w:t>
            </w:r>
          </w:p>
          <w:p w:rsidR="00064AAF" w:rsidRDefault="00064AAF" w:rsidP="00E010FD">
            <w:pPr>
              <w:pStyle w:val="Default"/>
            </w:pPr>
            <w:r>
              <w:t xml:space="preserve"> </w:t>
            </w:r>
          </w:p>
        </w:tc>
        <w:tc>
          <w:tcPr>
            <w:tcW w:w="1985" w:type="dxa"/>
          </w:tcPr>
          <w:p w:rsidR="00064AAF" w:rsidRDefault="00064AAF" w:rsidP="00E010FD">
            <w:r>
              <w:t xml:space="preserve">Teórico-Práctico </w:t>
            </w:r>
          </w:p>
          <w:p w:rsidR="00064AAF" w:rsidRDefault="00967DD4" w:rsidP="00E010FD">
            <w:proofErr w:type="spellStart"/>
            <w:r>
              <w:t>Recuperatorio</w:t>
            </w:r>
            <w:proofErr w:type="spellEnd"/>
            <w:r>
              <w:t xml:space="preserve"> </w:t>
            </w:r>
          </w:p>
        </w:tc>
        <w:tc>
          <w:tcPr>
            <w:tcW w:w="747" w:type="dxa"/>
          </w:tcPr>
          <w:p w:rsidR="00064AAF" w:rsidRDefault="00064AAF" w:rsidP="00E010FD"/>
        </w:tc>
        <w:tc>
          <w:tcPr>
            <w:tcW w:w="1624" w:type="dxa"/>
          </w:tcPr>
          <w:p w:rsidR="00064AAF" w:rsidRDefault="00064AAF" w:rsidP="00E010FD"/>
        </w:tc>
      </w:tr>
      <w:tr w:rsidR="00064AAF" w:rsidTr="00064AAF">
        <w:tc>
          <w:tcPr>
            <w:tcW w:w="897" w:type="dxa"/>
          </w:tcPr>
          <w:p w:rsidR="00064AAF" w:rsidRPr="00C47100" w:rsidRDefault="00967DD4" w:rsidP="00E0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</w:t>
            </w:r>
          </w:p>
        </w:tc>
        <w:tc>
          <w:tcPr>
            <w:tcW w:w="2897" w:type="dxa"/>
          </w:tcPr>
          <w:p w:rsidR="00064AAF" w:rsidRPr="006C56C7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COMBUSTIBLES </w:t>
            </w:r>
          </w:p>
          <w:p w:rsidR="00064AAF" w:rsidRDefault="00064AAF" w:rsidP="00E010FD">
            <w:r w:rsidRPr="006C56C7">
              <w:rPr>
                <w:sz w:val="21"/>
                <w:szCs w:val="21"/>
              </w:rPr>
              <w:t>Clasificación: naturales y artificiales. Sólidos, líquidos y gaseosos. Poder calorífico superior e inferior. Aire mínimo necesario. Relación aire/combustible. Productos de la combustión. Tiro natural y artificial</w:t>
            </w:r>
          </w:p>
        </w:tc>
        <w:tc>
          <w:tcPr>
            <w:tcW w:w="1985" w:type="dxa"/>
          </w:tcPr>
          <w:p w:rsidR="00064AAF" w:rsidRDefault="00064AAF" w:rsidP="00E010FD">
            <w:r>
              <w:t>Cálculos de poder  calorífico de los distintos combustibles.</w:t>
            </w:r>
          </w:p>
          <w:p w:rsidR="00064AAF" w:rsidRDefault="00064AAF" w:rsidP="00E010FD">
            <w:r>
              <w:t xml:space="preserve">Dimensionamiento de chimenea. </w:t>
            </w:r>
          </w:p>
          <w:p w:rsidR="00064AAF" w:rsidRDefault="00064AAF" w:rsidP="00E010FD">
            <w:r>
              <w:t xml:space="preserve">Aire necesario. </w:t>
            </w:r>
          </w:p>
        </w:tc>
        <w:tc>
          <w:tcPr>
            <w:tcW w:w="747" w:type="dxa"/>
          </w:tcPr>
          <w:p w:rsidR="00064AAF" w:rsidRDefault="00064AAF" w:rsidP="00E010FD"/>
        </w:tc>
        <w:tc>
          <w:tcPr>
            <w:tcW w:w="1624" w:type="dxa"/>
          </w:tcPr>
          <w:p w:rsidR="00064AAF" w:rsidRDefault="00064AAF" w:rsidP="00E010FD">
            <w:r w:rsidRPr="006C56C7">
              <w:rPr>
                <w:sz w:val="21"/>
                <w:szCs w:val="21"/>
              </w:rPr>
              <w:t>Generación de vapor. Marcelo Mesny. Editorial Marymar</w:t>
            </w:r>
            <w:r>
              <w:rPr>
                <w:sz w:val="21"/>
                <w:szCs w:val="21"/>
              </w:rPr>
              <w:t>.</w:t>
            </w:r>
          </w:p>
        </w:tc>
      </w:tr>
      <w:tr w:rsidR="00064AAF" w:rsidTr="00064AAF">
        <w:tc>
          <w:tcPr>
            <w:tcW w:w="897" w:type="dxa"/>
          </w:tcPr>
          <w:p w:rsidR="00064AAF" w:rsidRPr="00C47100" w:rsidRDefault="00967DD4" w:rsidP="00E0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28/10 </w:t>
            </w:r>
          </w:p>
        </w:tc>
        <w:tc>
          <w:tcPr>
            <w:tcW w:w="2897" w:type="dxa"/>
          </w:tcPr>
          <w:p w:rsidR="00064AAF" w:rsidRPr="006C56C7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 w:rsidRPr="006C56C7">
              <w:rPr>
                <w:b/>
                <w:bCs/>
                <w:sz w:val="23"/>
                <w:szCs w:val="23"/>
                <w:lang w:val="es-AR"/>
              </w:rPr>
              <w:t>MANTENIMIENTO PREVENTIVO DE CALDERAS</w:t>
            </w:r>
          </w:p>
          <w:p w:rsidR="00064AAF" w:rsidRDefault="00064AAF" w:rsidP="00E010FD">
            <w:r w:rsidRPr="006C56C7">
              <w:rPr>
                <w:sz w:val="21"/>
                <w:szCs w:val="21"/>
              </w:rPr>
              <w:t>Generalidades. Limpieza de tubos de agua y humo. Controladores de nivel de agua. Control de los sistemas de bombeo de: agua y combustible. Control de las válvulas de seguridad. Sistemas de control de productos de la combustión. Tratamiento de agua para caldera</w:t>
            </w:r>
          </w:p>
        </w:tc>
        <w:tc>
          <w:tcPr>
            <w:tcW w:w="1985" w:type="dxa"/>
          </w:tcPr>
          <w:p w:rsidR="00064AAF" w:rsidRDefault="00064AAF" w:rsidP="00E010FD"/>
        </w:tc>
        <w:tc>
          <w:tcPr>
            <w:tcW w:w="747" w:type="dxa"/>
          </w:tcPr>
          <w:p w:rsidR="00064AAF" w:rsidRDefault="00064AAF" w:rsidP="00E010FD"/>
        </w:tc>
        <w:tc>
          <w:tcPr>
            <w:tcW w:w="1624" w:type="dxa"/>
          </w:tcPr>
          <w:p w:rsidR="00064AAF" w:rsidRDefault="00064AAF" w:rsidP="00E010FD">
            <w:r>
              <w:t xml:space="preserve">Centrales eléctricas. Frederick T. Morse. Editorial Continental. </w:t>
            </w:r>
          </w:p>
        </w:tc>
      </w:tr>
      <w:tr w:rsidR="00064AAF" w:rsidTr="00064AAF">
        <w:tc>
          <w:tcPr>
            <w:tcW w:w="897" w:type="dxa"/>
          </w:tcPr>
          <w:p w:rsidR="00064AAF" w:rsidRPr="00C47100" w:rsidRDefault="00967DD4" w:rsidP="00E0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04/11 </w:t>
            </w:r>
          </w:p>
        </w:tc>
        <w:tc>
          <w:tcPr>
            <w:tcW w:w="2897" w:type="dxa"/>
          </w:tcPr>
          <w:p w:rsidR="00064AAF" w:rsidRPr="006C56C7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TRANSFERENCIA DE CALOR </w:t>
            </w:r>
          </w:p>
          <w:p w:rsidR="00064AAF" w:rsidRPr="006C56C7" w:rsidRDefault="00064AAF" w:rsidP="00E010FD">
            <w:pPr>
              <w:pStyle w:val="Default"/>
              <w:rPr>
                <w:sz w:val="21"/>
                <w:szCs w:val="21"/>
                <w:lang w:val="es-AR"/>
              </w:rPr>
            </w:pPr>
            <w:r w:rsidRPr="006C56C7">
              <w:rPr>
                <w:sz w:val="21"/>
                <w:szCs w:val="21"/>
                <w:lang w:val="es-AR"/>
              </w:rPr>
              <w:t>Conducción. Definición. Coeficiente de conductividad. Transferencia de calor en régimen estacionario. Transferencia en paredes planas de superficies constantes simples y compuestas. Aislantes térmicos. Convección. Definiciones y mecanismos. Capa límite. Coeficiente de convección. Radiación. Mecanismo y clasificación. Transmisión conjunta por convección y radiación. Coeficiente integral de transmisión de calor. Intercambiadores.</w:t>
            </w:r>
          </w:p>
          <w:p w:rsidR="00064AAF" w:rsidRDefault="00064AAF" w:rsidP="00E010FD">
            <w:pPr>
              <w:jc w:val="right"/>
            </w:pPr>
          </w:p>
        </w:tc>
        <w:tc>
          <w:tcPr>
            <w:tcW w:w="1985" w:type="dxa"/>
          </w:tcPr>
          <w:p w:rsidR="00064AAF" w:rsidRDefault="00064AAF" w:rsidP="00E010FD"/>
        </w:tc>
        <w:tc>
          <w:tcPr>
            <w:tcW w:w="747" w:type="dxa"/>
          </w:tcPr>
          <w:p w:rsidR="00064AAF" w:rsidRDefault="00064AAF" w:rsidP="00E010FD"/>
        </w:tc>
        <w:tc>
          <w:tcPr>
            <w:tcW w:w="1624" w:type="dxa"/>
          </w:tcPr>
          <w:p w:rsidR="00064AAF" w:rsidRDefault="00064AAF" w:rsidP="00E010FD">
            <w:r w:rsidRPr="006C56C7">
              <w:rPr>
                <w:sz w:val="21"/>
                <w:szCs w:val="21"/>
              </w:rPr>
              <w:t>Centrales de vapor. G. A: Gaffert. Editorial Reverté.</w:t>
            </w:r>
          </w:p>
        </w:tc>
      </w:tr>
      <w:tr w:rsidR="00064AAF" w:rsidTr="00064A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97" w:type="dxa"/>
          </w:tcPr>
          <w:p w:rsidR="00064AAF" w:rsidRDefault="00967DD4" w:rsidP="00E010FD">
            <w:r>
              <w:rPr>
                <w:sz w:val="20"/>
              </w:rPr>
              <w:t xml:space="preserve">11/11 </w:t>
            </w:r>
          </w:p>
        </w:tc>
        <w:tc>
          <w:tcPr>
            <w:tcW w:w="2897" w:type="dxa"/>
          </w:tcPr>
          <w:p w:rsidR="00064AAF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 xml:space="preserve">Evaluación: </w:t>
            </w:r>
          </w:p>
          <w:p w:rsidR="00064AAF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>Temas:</w:t>
            </w:r>
          </w:p>
          <w:p w:rsidR="00064AAF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 xml:space="preserve">* </w:t>
            </w:r>
            <w:r w:rsidRPr="00E010FD">
              <w:rPr>
                <w:bCs/>
                <w:sz w:val="23"/>
                <w:szCs w:val="23"/>
                <w:lang w:val="es-AR"/>
              </w:rPr>
              <w:t xml:space="preserve">Combustibles </w:t>
            </w:r>
          </w:p>
          <w:p w:rsidR="00064AAF" w:rsidRDefault="00064AAF" w:rsidP="00E010FD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 xml:space="preserve">* </w:t>
            </w:r>
            <w:r w:rsidRPr="00E010FD">
              <w:rPr>
                <w:bCs/>
                <w:sz w:val="23"/>
                <w:szCs w:val="23"/>
                <w:lang w:val="es-AR"/>
              </w:rPr>
              <w:t xml:space="preserve">Mantenimiento preventivo </w:t>
            </w:r>
            <w:r w:rsidRPr="00E010FD">
              <w:rPr>
                <w:bCs/>
                <w:sz w:val="23"/>
                <w:szCs w:val="23"/>
                <w:lang w:val="es-AR"/>
              </w:rPr>
              <w:lastRenderedPageBreak/>
              <w:t>de calderas</w:t>
            </w:r>
          </w:p>
          <w:p w:rsidR="00064AAF" w:rsidRPr="00E010FD" w:rsidRDefault="00064AAF" w:rsidP="00E010FD">
            <w:pPr>
              <w:pStyle w:val="Default"/>
              <w:rPr>
                <w:bCs/>
                <w:sz w:val="23"/>
                <w:szCs w:val="23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>*</w:t>
            </w:r>
            <w:r w:rsidRPr="006C56C7">
              <w:rPr>
                <w:b/>
                <w:bCs/>
                <w:sz w:val="23"/>
                <w:szCs w:val="23"/>
                <w:lang w:val="es-AR"/>
              </w:rPr>
              <w:t xml:space="preserve"> </w:t>
            </w:r>
            <w:r>
              <w:rPr>
                <w:bCs/>
                <w:sz w:val="23"/>
                <w:szCs w:val="23"/>
                <w:lang w:val="es-AR"/>
              </w:rPr>
              <w:t>Transferencia de calor</w:t>
            </w:r>
          </w:p>
          <w:p w:rsidR="00064AAF" w:rsidRPr="00E010FD" w:rsidRDefault="00064AAF" w:rsidP="00E010FD">
            <w:pPr>
              <w:pStyle w:val="Default"/>
              <w:rPr>
                <w:sz w:val="23"/>
                <w:szCs w:val="23"/>
                <w:lang w:val="es-AR"/>
              </w:rPr>
            </w:pPr>
          </w:p>
        </w:tc>
        <w:tc>
          <w:tcPr>
            <w:tcW w:w="1985" w:type="dxa"/>
          </w:tcPr>
          <w:p w:rsidR="00064AAF" w:rsidRDefault="00064AAF" w:rsidP="00E010FD">
            <w:r>
              <w:lastRenderedPageBreak/>
              <w:t xml:space="preserve">Oral </w:t>
            </w:r>
          </w:p>
        </w:tc>
        <w:tc>
          <w:tcPr>
            <w:tcW w:w="747" w:type="dxa"/>
          </w:tcPr>
          <w:p w:rsidR="00064AAF" w:rsidRDefault="00064AAF" w:rsidP="00E010FD"/>
        </w:tc>
        <w:tc>
          <w:tcPr>
            <w:tcW w:w="1624" w:type="dxa"/>
          </w:tcPr>
          <w:p w:rsidR="00064AAF" w:rsidRDefault="00064AAF" w:rsidP="00E010FD"/>
        </w:tc>
      </w:tr>
      <w:tr w:rsidR="00064AAF" w:rsidTr="00064A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897" w:type="dxa"/>
          </w:tcPr>
          <w:p w:rsidR="00064AAF" w:rsidRDefault="00967DD4" w:rsidP="00E010FD">
            <w:pPr>
              <w:spacing w:after="200" w:line="276" w:lineRule="auto"/>
              <w:ind w:left="108"/>
            </w:pPr>
            <w:r>
              <w:lastRenderedPageBreak/>
              <w:t xml:space="preserve">18/11 </w:t>
            </w:r>
          </w:p>
        </w:tc>
        <w:tc>
          <w:tcPr>
            <w:tcW w:w="2897" w:type="dxa"/>
          </w:tcPr>
          <w:p w:rsidR="00064AAF" w:rsidRDefault="00064AAF" w:rsidP="00D52B73">
            <w:pPr>
              <w:pStyle w:val="Default"/>
              <w:rPr>
                <w:b/>
                <w:bCs/>
                <w:sz w:val="23"/>
                <w:szCs w:val="23"/>
                <w:lang w:val="es-AR"/>
              </w:rPr>
            </w:pPr>
            <w:r>
              <w:rPr>
                <w:b/>
                <w:bCs/>
                <w:sz w:val="23"/>
                <w:szCs w:val="23"/>
                <w:lang w:val="es-AR"/>
              </w:rPr>
              <w:t xml:space="preserve">Evaluación: </w:t>
            </w:r>
          </w:p>
          <w:p w:rsidR="00064AAF" w:rsidRDefault="00064AAF" w:rsidP="00E010FD">
            <w:pPr>
              <w:ind w:left="108"/>
            </w:pPr>
            <w:r>
              <w:t xml:space="preserve">Recuperatorio </w:t>
            </w:r>
          </w:p>
        </w:tc>
        <w:tc>
          <w:tcPr>
            <w:tcW w:w="1985" w:type="dxa"/>
          </w:tcPr>
          <w:p w:rsidR="00064AAF" w:rsidRDefault="00064AAF" w:rsidP="00E010FD">
            <w:pPr>
              <w:ind w:left="108"/>
            </w:pPr>
            <w:r>
              <w:t xml:space="preserve">Teórico-Práctico </w:t>
            </w:r>
          </w:p>
          <w:p w:rsidR="00064AAF" w:rsidRDefault="00064AAF" w:rsidP="00E010FD">
            <w:pPr>
              <w:ind w:left="108"/>
            </w:pPr>
            <w:r>
              <w:t xml:space="preserve">Oral </w:t>
            </w:r>
          </w:p>
        </w:tc>
        <w:tc>
          <w:tcPr>
            <w:tcW w:w="747" w:type="dxa"/>
          </w:tcPr>
          <w:p w:rsidR="00064AAF" w:rsidRDefault="00064AAF" w:rsidP="00E010FD">
            <w:pPr>
              <w:ind w:left="108"/>
            </w:pPr>
          </w:p>
        </w:tc>
        <w:tc>
          <w:tcPr>
            <w:tcW w:w="1624" w:type="dxa"/>
          </w:tcPr>
          <w:p w:rsidR="00064AAF" w:rsidRDefault="00064AAF" w:rsidP="00E010FD">
            <w:pPr>
              <w:ind w:left="108"/>
            </w:pPr>
          </w:p>
        </w:tc>
      </w:tr>
    </w:tbl>
    <w:p w:rsidR="009936A4" w:rsidRPr="006C56C7" w:rsidRDefault="009936A4" w:rsidP="0099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A4" w:rsidRDefault="009936A4" w:rsidP="009936A4">
      <w:pPr>
        <w:pStyle w:val="Default"/>
        <w:rPr>
          <w:lang w:val="es-AR"/>
        </w:rPr>
      </w:pPr>
    </w:p>
    <w:p w:rsidR="00F22C60" w:rsidRDefault="00F22C60" w:rsidP="009936A4">
      <w:pPr>
        <w:pStyle w:val="Default"/>
        <w:rPr>
          <w:lang w:val="es-AR"/>
        </w:rPr>
      </w:pPr>
    </w:p>
    <w:p w:rsidR="00F22C60" w:rsidRPr="00F22C60" w:rsidRDefault="00F22C60" w:rsidP="00F22C60">
      <w:pPr>
        <w:rPr>
          <w:noProof/>
        </w:rPr>
      </w:pPr>
    </w:p>
    <w:p w:rsidR="009936A4" w:rsidRDefault="009936A4" w:rsidP="00F22C60">
      <w:pPr>
        <w:pStyle w:val="Default"/>
      </w:pPr>
    </w:p>
    <w:sectPr w:rsidR="009936A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ED" w:rsidRDefault="001B6BED" w:rsidP="00AA5F18">
      <w:pPr>
        <w:spacing w:after="0" w:line="240" w:lineRule="auto"/>
      </w:pPr>
      <w:r>
        <w:separator/>
      </w:r>
    </w:p>
  </w:endnote>
  <w:endnote w:type="continuationSeparator" w:id="0">
    <w:p w:rsidR="001B6BED" w:rsidRDefault="001B6BED" w:rsidP="00AA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ED" w:rsidRDefault="001B6BED" w:rsidP="00AA5F18">
      <w:pPr>
        <w:spacing w:after="0" w:line="240" w:lineRule="auto"/>
      </w:pPr>
      <w:r>
        <w:separator/>
      </w:r>
    </w:p>
  </w:footnote>
  <w:footnote w:type="continuationSeparator" w:id="0">
    <w:p w:rsidR="001B6BED" w:rsidRDefault="001B6BED" w:rsidP="00AA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18" w:rsidRDefault="00AF742C">
    <w:pPr>
      <w:pStyle w:val="Encabezado"/>
      <w:rPr>
        <w:lang w:val="es-ES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5146675</wp:posOffset>
          </wp:positionH>
          <wp:positionV relativeFrom="paragraph">
            <wp:posOffset>-182880</wp:posOffset>
          </wp:positionV>
          <wp:extent cx="1333500" cy="600075"/>
          <wp:effectExtent l="0" t="0" r="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F18">
      <w:rPr>
        <w:lang w:val="es-ES"/>
      </w:rPr>
      <w:t>Planificación Equipos de Vapor</w:t>
    </w:r>
  </w:p>
  <w:p w:rsidR="00AA5F18" w:rsidRPr="00AA5F18" w:rsidRDefault="00AA5F18">
    <w:pPr>
      <w:pStyle w:val="Encabezado"/>
      <w:rPr>
        <w:lang w:val="es-ES"/>
      </w:rPr>
    </w:pPr>
    <w:r>
      <w:rPr>
        <w:lang w:val="es-ES"/>
      </w:rPr>
      <w:t>Año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4D4F25"/>
    <w:multiLevelType w:val="hybridMultilevel"/>
    <w:tmpl w:val="EEF088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AE"/>
    <w:rsid w:val="000217DE"/>
    <w:rsid w:val="00064AAF"/>
    <w:rsid w:val="000A4142"/>
    <w:rsid w:val="000A7EFD"/>
    <w:rsid w:val="00147C3A"/>
    <w:rsid w:val="00175D8B"/>
    <w:rsid w:val="001B6BED"/>
    <w:rsid w:val="002C5E66"/>
    <w:rsid w:val="002D2210"/>
    <w:rsid w:val="002D5CB9"/>
    <w:rsid w:val="0034258F"/>
    <w:rsid w:val="00386E16"/>
    <w:rsid w:val="003F1F44"/>
    <w:rsid w:val="00405EAE"/>
    <w:rsid w:val="004514E5"/>
    <w:rsid w:val="00483FEC"/>
    <w:rsid w:val="006A24D2"/>
    <w:rsid w:val="006C1104"/>
    <w:rsid w:val="006E6E58"/>
    <w:rsid w:val="00740489"/>
    <w:rsid w:val="00886E7E"/>
    <w:rsid w:val="00927CD1"/>
    <w:rsid w:val="00967DD4"/>
    <w:rsid w:val="009936A4"/>
    <w:rsid w:val="009E58AC"/>
    <w:rsid w:val="00A57986"/>
    <w:rsid w:val="00AA5F18"/>
    <w:rsid w:val="00AF742C"/>
    <w:rsid w:val="00B4726D"/>
    <w:rsid w:val="00B864D4"/>
    <w:rsid w:val="00B95763"/>
    <w:rsid w:val="00BE0E54"/>
    <w:rsid w:val="00C0530D"/>
    <w:rsid w:val="00C47100"/>
    <w:rsid w:val="00D52B73"/>
    <w:rsid w:val="00E010FD"/>
    <w:rsid w:val="00E05BF5"/>
    <w:rsid w:val="00E23577"/>
    <w:rsid w:val="00E35828"/>
    <w:rsid w:val="00EE1F7A"/>
    <w:rsid w:val="00EE3CB5"/>
    <w:rsid w:val="00F22C60"/>
    <w:rsid w:val="00F611E9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A5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F18"/>
  </w:style>
  <w:style w:type="paragraph" w:styleId="Piedepgina">
    <w:name w:val="footer"/>
    <w:basedOn w:val="Normal"/>
    <w:link w:val="PiedepginaCar"/>
    <w:uiPriority w:val="99"/>
    <w:unhideWhenUsed/>
    <w:rsid w:val="00AA5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A5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F18"/>
  </w:style>
  <w:style w:type="paragraph" w:styleId="Piedepgina">
    <w:name w:val="footer"/>
    <w:basedOn w:val="Normal"/>
    <w:link w:val="PiedepginaCar"/>
    <w:uiPriority w:val="99"/>
    <w:unhideWhenUsed/>
    <w:rsid w:val="00AA5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07A1-4E1D-4AAA-B74D-953174A1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2066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</dc:creator>
  <cp:lastModifiedBy>L30</cp:lastModifiedBy>
  <cp:revision>4</cp:revision>
  <dcterms:created xsi:type="dcterms:W3CDTF">2019-08-13T15:53:00Z</dcterms:created>
  <dcterms:modified xsi:type="dcterms:W3CDTF">2019-08-13T16:33:00Z</dcterms:modified>
</cp:coreProperties>
</file>